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D1226" w14:textId="5EEE2407" w:rsidR="00CB2150" w:rsidRPr="00B70686" w:rsidRDefault="00CB2150" w:rsidP="00353C9D">
      <w:pPr>
        <w:spacing w:after="0" w:line="240" w:lineRule="auto"/>
        <w:jc w:val="center"/>
        <w:rPr>
          <w:rFonts w:ascii="Century Gothic" w:hAnsi="Century Gothic" w:cs="Arial"/>
          <w:color w:val="000000" w:themeColor="text1"/>
        </w:rPr>
      </w:pPr>
    </w:p>
    <w:p w14:paraId="72518DB6" w14:textId="77777777" w:rsidR="00533DFE" w:rsidRPr="00B70686" w:rsidRDefault="00533DFE" w:rsidP="00353C9D">
      <w:pPr>
        <w:spacing w:after="0" w:line="480" w:lineRule="auto"/>
        <w:jc w:val="center"/>
        <w:rPr>
          <w:rFonts w:ascii="Century Gothic" w:hAnsi="Century Gothic" w:cs="Arial"/>
          <w:b/>
          <w:color w:val="000000" w:themeColor="text1"/>
          <w:sz w:val="56"/>
          <w:szCs w:val="56"/>
        </w:rPr>
      </w:pPr>
    </w:p>
    <w:p w14:paraId="4427ABF0" w14:textId="753097AC" w:rsidR="00203383" w:rsidRPr="00B70686" w:rsidRDefault="00203383" w:rsidP="00353C9D">
      <w:pPr>
        <w:spacing w:after="0" w:line="480" w:lineRule="auto"/>
        <w:jc w:val="center"/>
        <w:rPr>
          <w:rFonts w:ascii="Century Gothic" w:hAnsi="Century Gothic" w:cs="Arial"/>
          <w:b/>
          <w:color w:val="000000" w:themeColor="text1"/>
          <w:sz w:val="56"/>
          <w:szCs w:val="56"/>
        </w:rPr>
      </w:pPr>
      <w:r w:rsidRPr="00B70686">
        <w:rPr>
          <w:rFonts w:ascii="Century Gothic" w:hAnsi="Century Gothic" w:cs="Arial"/>
          <w:noProof/>
          <w:color w:val="000000" w:themeColor="text1"/>
          <w:lang w:val="es-ES_tradnl" w:eastAsia="es-ES_tradnl"/>
        </w:rPr>
        <w:drawing>
          <wp:inline distT="0" distB="0" distL="0" distR="0" wp14:anchorId="64378F54" wp14:editId="42826E72">
            <wp:extent cx="1722120" cy="1555750"/>
            <wp:effectExtent l="0" t="0" r="0" b="0"/>
            <wp:docPr id="1" name="Picture 16" descr="TORREÓN SOLO NUEVO 720 X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RREÓN SOLO NUEVO 720 X 480"/>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722120" cy="1555750"/>
                    </a:xfrm>
                    <a:prstGeom prst="rect">
                      <a:avLst/>
                    </a:prstGeom>
                    <a:noFill/>
                    <a:ln>
                      <a:noFill/>
                    </a:ln>
                  </pic:spPr>
                </pic:pic>
              </a:graphicData>
            </a:graphic>
          </wp:inline>
        </w:drawing>
      </w:r>
    </w:p>
    <w:p w14:paraId="65BD4483" w14:textId="743A0EAA" w:rsidR="00A43412" w:rsidRPr="00B70686" w:rsidRDefault="00A43412" w:rsidP="00353C9D">
      <w:pPr>
        <w:spacing w:after="0" w:line="480" w:lineRule="auto"/>
        <w:jc w:val="center"/>
        <w:rPr>
          <w:rFonts w:ascii="Century Gothic" w:hAnsi="Century Gothic" w:cs="Arial"/>
          <w:b/>
          <w:color w:val="000000" w:themeColor="text1"/>
          <w:sz w:val="56"/>
          <w:szCs w:val="56"/>
        </w:rPr>
      </w:pPr>
      <w:r w:rsidRPr="00B70686">
        <w:rPr>
          <w:rFonts w:ascii="Century Gothic" w:hAnsi="Century Gothic" w:cs="Arial"/>
          <w:b/>
          <w:color w:val="000000" w:themeColor="text1"/>
          <w:sz w:val="56"/>
          <w:szCs w:val="56"/>
        </w:rPr>
        <w:t>SYLLABUS</w:t>
      </w:r>
    </w:p>
    <w:p w14:paraId="28FA5472" w14:textId="212C3BAE" w:rsidR="00A43412" w:rsidRPr="00B70686" w:rsidRDefault="00A43412" w:rsidP="00353C9D">
      <w:pPr>
        <w:spacing w:after="0" w:line="480" w:lineRule="auto"/>
        <w:jc w:val="center"/>
        <w:rPr>
          <w:rFonts w:ascii="Century Gothic" w:hAnsi="Century Gothic" w:cs="Arial"/>
          <w:b/>
          <w:color w:val="000000" w:themeColor="text1"/>
          <w:sz w:val="56"/>
          <w:szCs w:val="56"/>
        </w:rPr>
      </w:pPr>
      <w:r w:rsidRPr="00B70686">
        <w:rPr>
          <w:rFonts w:ascii="Century Gothic" w:hAnsi="Century Gothic" w:cs="Arial"/>
          <w:b/>
          <w:color w:val="000000" w:themeColor="text1"/>
          <w:sz w:val="56"/>
          <w:szCs w:val="56"/>
        </w:rPr>
        <w:t>ASIGNATURA</w:t>
      </w:r>
      <w:r w:rsidR="00892653" w:rsidRPr="00B70686">
        <w:rPr>
          <w:rFonts w:ascii="Century Gothic" w:hAnsi="Century Gothic" w:cs="Arial"/>
          <w:b/>
          <w:color w:val="000000" w:themeColor="text1"/>
          <w:sz w:val="56"/>
          <w:szCs w:val="56"/>
        </w:rPr>
        <w:t xml:space="preserve"> ELECTIVA DE…………</w:t>
      </w:r>
    </w:p>
    <w:p w14:paraId="268660BF" w14:textId="63351879" w:rsidR="00A43412" w:rsidRPr="00B70686" w:rsidRDefault="00892653" w:rsidP="00353C9D">
      <w:pPr>
        <w:spacing w:after="0" w:line="480" w:lineRule="auto"/>
        <w:jc w:val="center"/>
        <w:rPr>
          <w:rFonts w:ascii="Century Gothic" w:hAnsi="Century Gothic" w:cs="Arial"/>
          <w:b/>
          <w:color w:val="000000" w:themeColor="text1"/>
          <w:sz w:val="52"/>
          <w:szCs w:val="72"/>
        </w:rPr>
      </w:pPr>
      <w:r w:rsidRPr="00B70686">
        <w:rPr>
          <w:rFonts w:ascii="Century Gothic" w:hAnsi="Century Gothic" w:cs="Arial"/>
          <w:b/>
          <w:color w:val="000000" w:themeColor="text1"/>
          <w:sz w:val="52"/>
          <w:szCs w:val="72"/>
        </w:rPr>
        <w:t xml:space="preserve">IV </w:t>
      </w:r>
      <w:r w:rsidR="00A43412" w:rsidRPr="00B70686">
        <w:rPr>
          <w:rFonts w:ascii="Century Gothic" w:hAnsi="Century Gothic" w:cs="Arial"/>
          <w:b/>
          <w:color w:val="000000" w:themeColor="text1"/>
          <w:sz w:val="52"/>
          <w:szCs w:val="72"/>
        </w:rPr>
        <w:t>AÑO DE ESCUELA</w:t>
      </w:r>
    </w:p>
    <w:p w14:paraId="0C3A563B" w14:textId="77777777" w:rsidR="00A43412" w:rsidRPr="00B70686" w:rsidRDefault="00A43412" w:rsidP="007A3ADE">
      <w:pPr>
        <w:jc w:val="center"/>
        <w:rPr>
          <w:rFonts w:ascii="Century Gothic" w:hAnsi="Century Gothic" w:cs="Arial"/>
          <w:color w:val="000000" w:themeColor="text1"/>
          <w:sz w:val="28"/>
          <w:szCs w:val="72"/>
        </w:rPr>
      </w:pPr>
    </w:p>
    <w:p w14:paraId="350ADCEB" w14:textId="77777777" w:rsidR="00A43412" w:rsidRPr="00B70686" w:rsidRDefault="00A43412" w:rsidP="007A3ADE">
      <w:pPr>
        <w:spacing w:after="0" w:line="240" w:lineRule="auto"/>
        <w:jc w:val="center"/>
        <w:rPr>
          <w:rFonts w:ascii="Century Gothic" w:hAnsi="Century Gothic" w:cs="Arial"/>
          <w:color w:val="000000" w:themeColor="text1"/>
          <w:sz w:val="36"/>
          <w:szCs w:val="36"/>
        </w:rPr>
      </w:pPr>
    </w:p>
    <w:p w14:paraId="7CC9E1C8" w14:textId="77777777" w:rsidR="00A43412" w:rsidRPr="00B70686" w:rsidRDefault="00A43412" w:rsidP="007A3ADE">
      <w:pPr>
        <w:spacing w:after="0" w:line="240" w:lineRule="auto"/>
        <w:jc w:val="center"/>
        <w:rPr>
          <w:rFonts w:ascii="Century Gothic" w:hAnsi="Century Gothic" w:cs="Arial"/>
          <w:color w:val="000000" w:themeColor="text1"/>
          <w:sz w:val="36"/>
          <w:szCs w:val="36"/>
        </w:rPr>
      </w:pPr>
    </w:p>
    <w:p w14:paraId="67E7C19F" w14:textId="77777777" w:rsidR="00A43412" w:rsidRPr="00B70686" w:rsidRDefault="00A43412" w:rsidP="007A3ADE">
      <w:pPr>
        <w:spacing w:after="0" w:line="240" w:lineRule="auto"/>
        <w:jc w:val="center"/>
        <w:rPr>
          <w:rFonts w:ascii="Century Gothic" w:hAnsi="Century Gothic" w:cs="Arial"/>
          <w:color w:val="000000" w:themeColor="text1"/>
          <w:sz w:val="36"/>
          <w:szCs w:val="36"/>
        </w:rPr>
      </w:pPr>
    </w:p>
    <w:p w14:paraId="40FBD64A" w14:textId="77777777" w:rsidR="00A43412" w:rsidRPr="00B70686" w:rsidRDefault="00A43412" w:rsidP="007A3ADE">
      <w:pPr>
        <w:spacing w:after="0" w:line="240" w:lineRule="auto"/>
        <w:jc w:val="center"/>
        <w:rPr>
          <w:rFonts w:ascii="Century Gothic" w:hAnsi="Century Gothic" w:cs="Arial"/>
          <w:color w:val="000000" w:themeColor="text1"/>
          <w:sz w:val="36"/>
          <w:szCs w:val="36"/>
        </w:rPr>
      </w:pPr>
    </w:p>
    <w:p w14:paraId="1858B372" w14:textId="77777777" w:rsidR="00A43412" w:rsidRPr="00B70686" w:rsidRDefault="00A43412" w:rsidP="007A3ADE">
      <w:pPr>
        <w:spacing w:after="0" w:line="240" w:lineRule="auto"/>
        <w:jc w:val="center"/>
        <w:rPr>
          <w:rFonts w:ascii="Century Gothic" w:hAnsi="Century Gothic" w:cs="Arial"/>
          <w:color w:val="000000" w:themeColor="text1"/>
          <w:sz w:val="36"/>
          <w:szCs w:val="36"/>
        </w:rPr>
      </w:pPr>
    </w:p>
    <w:p w14:paraId="1DE8D8BC" w14:textId="77777777" w:rsidR="00A43412" w:rsidRPr="00B70686" w:rsidRDefault="00A43412" w:rsidP="007A3ADE">
      <w:pPr>
        <w:spacing w:after="0" w:line="240" w:lineRule="auto"/>
        <w:jc w:val="center"/>
        <w:rPr>
          <w:rFonts w:ascii="Century Gothic" w:hAnsi="Century Gothic" w:cs="Arial"/>
          <w:color w:val="000000" w:themeColor="text1"/>
          <w:sz w:val="36"/>
          <w:szCs w:val="36"/>
        </w:rPr>
      </w:pPr>
    </w:p>
    <w:p w14:paraId="6BA4FBAB" w14:textId="7CAB49BB" w:rsidR="00A43412" w:rsidRPr="00B70686" w:rsidRDefault="00A43412" w:rsidP="006E2D20">
      <w:pPr>
        <w:spacing w:after="0" w:line="240" w:lineRule="auto"/>
        <w:jc w:val="center"/>
        <w:rPr>
          <w:rFonts w:ascii="Century Gothic" w:hAnsi="Century Gothic" w:cs="Arial"/>
          <w:b/>
          <w:color w:val="000000" w:themeColor="text1"/>
          <w:sz w:val="40"/>
          <w:szCs w:val="40"/>
        </w:rPr>
      </w:pPr>
      <w:r w:rsidRPr="00B70686">
        <w:rPr>
          <w:rFonts w:ascii="Century Gothic" w:hAnsi="Century Gothic" w:cs="Arial"/>
          <w:b/>
          <w:color w:val="000000" w:themeColor="text1"/>
          <w:sz w:val="40"/>
          <w:szCs w:val="40"/>
        </w:rPr>
        <w:t>202</w:t>
      </w:r>
      <w:r w:rsidR="006050A6" w:rsidRPr="00B70686">
        <w:rPr>
          <w:rFonts w:ascii="Century Gothic" w:hAnsi="Century Gothic" w:cs="Arial"/>
          <w:b/>
          <w:color w:val="000000" w:themeColor="text1"/>
          <w:sz w:val="40"/>
          <w:szCs w:val="40"/>
        </w:rPr>
        <w:t>1</w:t>
      </w:r>
    </w:p>
    <w:p w14:paraId="564DDB6D" w14:textId="0CD7F889" w:rsidR="00CC4798" w:rsidRPr="00B70686" w:rsidRDefault="00CC4798" w:rsidP="006E2D20">
      <w:pPr>
        <w:spacing w:after="0" w:line="240" w:lineRule="auto"/>
        <w:jc w:val="center"/>
        <w:rPr>
          <w:rFonts w:ascii="Century Gothic" w:hAnsi="Century Gothic" w:cs="Arial"/>
          <w:b/>
          <w:color w:val="000000" w:themeColor="text1"/>
          <w:sz w:val="40"/>
          <w:szCs w:val="40"/>
        </w:rPr>
      </w:pPr>
    </w:p>
    <w:p w14:paraId="6C636047" w14:textId="19B30283" w:rsidR="00203383" w:rsidRPr="00B70686" w:rsidRDefault="00203383">
      <w:pPr>
        <w:spacing w:after="0" w:line="240" w:lineRule="auto"/>
        <w:rPr>
          <w:rFonts w:ascii="Century Gothic" w:hAnsi="Century Gothic" w:cs="Arial"/>
          <w:b/>
          <w:color w:val="000000" w:themeColor="text1"/>
          <w:sz w:val="20"/>
          <w:szCs w:val="20"/>
        </w:rPr>
      </w:pPr>
      <w:r w:rsidRPr="00B70686">
        <w:rPr>
          <w:rFonts w:ascii="Century Gothic" w:hAnsi="Century Gothic" w:cs="Arial"/>
          <w:b/>
          <w:color w:val="000000" w:themeColor="text1"/>
          <w:sz w:val="20"/>
          <w:szCs w:val="20"/>
        </w:rPr>
        <w:br w:type="page"/>
      </w:r>
    </w:p>
    <w:p w14:paraId="03741896" w14:textId="77777777" w:rsidR="00CC4798" w:rsidRPr="00B70686" w:rsidRDefault="00CC4798" w:rsidP="006E2D20">
      <w:pPr>
        <w:spacing w:after="0" w:line="240" w:lineRule="auto"/>
        <w:jc w:val="center"/>
        <w:rPr>
          <w:rFonts w:ascii="Century Gothic" w:hAnsi="Century Gothic" w:cs="Arial"/>
          <w:b/>
          <w:color w:val="000000" w:themeColor="text1"/>
          <w:sz w:val="20"/>
          <w:szCs w:val="20"/>
        </w:rPr>
      </w:pPr>
    </w:p>
    <w:p w14:paraId="13AE0962" w14:textId="77777777" w:rsidR="00A43412" w:rsidRPr="00B70686" w:rsidRDefault="00A43412" w:rsidP="00BC2797">
      <w:pPr>
        <w:numPr>
          <w:ilvl w:val="0"/>
          <w:numId w:val="2"/>
        </w:numPr>
        <w:tabs>
          <w:tab w:val="clear" w:pos="720"/>
        </w:tabs>
        <w:spacing w:after="0" w:line="240" w:lineRule="auto"/>
        <w:ind w:left="550" w:hanging="550"/>
        <w:jc w:val="both"/>
        <w:rPr>
          <w:rFonts w:ascii="Century Gothic" w:hAnsi="Century Gothic" w:cs="Arial"/>
          <w:b/>
          <w:color w:val="000000" w:themeColor="text1"/>
        </w:rPr>
      </w:pPr>
      <w:r w:rsidRPr="00B70686">
        <w:rPr>
          <w:rFonts w:ascii="Century Gothic" w:hAnsi="Century Gothic" w:cs="Arial"/>
          <w:b/>
          <w:color w:val="000000" w:themeColor="text1"/>
        </w:rPr>
        <w:t>IDENTIFICACIÓN GENERAL.</w:t>
      </w:r>
    </w:p>
    <w:p w14:paraId="16AAB20C" w14:textId="77777777" w:rsidR="00A43412" w:rsidRPr="00B70686" w:rsidRDefault="00A43412" w:rsidP="006906E4">
      <w:pPr>
        <w:spacing w:after="0" w:line="360" w:lineRule="auto"/>
        <w:ind w:left="360"/>
        <w:jc w:val="both"/>
        <w:rPr>
          <w:rFonts w:ascii="Century Gothic" w:hAnsi="Century Gothic" w:cs="Arial"/>
          <w:b/>
          <w:color w:val="000000" w:themeColor="text1"/>
        </w:rPr>
      </w:pPr>
    </w:p>
    <w:p w14:paraId="2D7D27BD" w14:textId="77777777" w:rsidR="00A43412" w:rsidRPr="00B70686" w:rsidRDefault="00A43412" w:rsidP="00BC2797">
      <w:pPr>
        <w:numPr>
          <w:ilvl w:val="0"/>
          <w:numId w:val="3"/>
        </w:numPr>
        <w:tabs>
          <w:tab w:val="clear" w:pos="1245"/>
        </w:tabs>
        <w:spacing w:after="0" w:line="360" w:lineRule="auto"/>
        <w:ind w:left="1134" w:hanging="567"/>
        <w:jc w:val="both"/>
        <w:rPr>
          <w:rFonts w:ascii="Century Gothic" w:hAnsi="Century Gothic" w:cs="Arial"/>
          <w:b/>
          <w:color w:val="000000" w:themeColor="text1"/>
        </w:rPr>
      </w:pPr>
      <w:r w:rsidRPr="00B70686">
        <w:rPr>
          <w:rFonts w:ascii="Century Gothic" w:hAnsi="Century Gothic" w:cs="Arial"/>
          <w:b/>
          <w:color w:val="000000" w:themeColor="text1"/>
        </w:rPr>
        <w:t>Descriptor de la asignatura</w:t>
      </w:r>
      <w:r w:rsidRPr="00B70686">
        <w:rPr>
          <w:rFonts w:ascii="Century Gothic" w:hAnsi="Century Gothic" w:cs="Arial"/>
          <w:color w:val="000000" w:themeColor="text1"/>
        </w:rPr>
        <w:t>.</w:t>
      </w:r>
    </w:p>
    <w:p w14:paraId="49F3CEF5" w14:textId="183908FD" w:rsidR="00A43412" w:rsidRPr="00B70686" w:rsidRDefault="00A43412" w:rsidP="000D143E">
      <w:pPr>
        <w:autoSpaceDE w:val="0"/>
        <w:autoSpaceDN w:val="0"/>
        <w:adjustRightInd w:val="0"/>
        <w:spacing w:after="0" w:line="360" w:lineRule="auto"/>
        <w:ind w:left="1134"/>
        <w:jc w:val="both"/>
        <w:rPr>
          <w:rFonts w:ascii="Century Gothic" w:hAnsi="Century Gothic" w:cs="CrimsonText-Roman"/>
          <w:iCs/>
          <w:color w:val="000000" w:themeColor="text1"/>
          <w:lang w:eastAsia="es-ES"/>
        </w:rPr>
      </w:pPr>
      <w:r w:rsidRPr="00B70686">
        <w:rPr>
          <w:rFonts w:ascii="Century Gothic" w:hAnsi="Century Gothic" w:cs="CrimsonText-Roman"/>
          <w:iCs/>
          <w:color w:val="000000" w:themeColor="text1"/>
          <w:lang w:eastAsia="es-ES"/>
        </w:rPr>
        <w:t>Dar a conocer a los alumnos aquellos conocimientos, habilidades y actitudes que desarrollará y que le permitirán junto el logro de la(s) competencia(s) asociada(s) a la asignatura. La descripción desarrollada en el Syllabus debe estar en concordancia con la declarada en el Programa de Asignatura, pero ello no impide mejorar la redacción en beneficio de la claridad.</w:t>
      </w:r>
    </w:p>
    <w:p w14:paraId="5F1A9964" w14:textId="77777777" w:rsidR="006906E4" w:rsidRPr="00B70686" w:rsidRDefault="006906E4" w:rsidP="006906E4">
      <w:pPr>
        <w:autoSpaceDE w:val="0"/>
        <w:autoSpaceDN w:val="0"/>
        <w:adjustRightInd w:val="0"/>
        <w:spacing w:after="0" w:line="360" w:lineRule="auto"/>
        <w:ind w:left="1134"/>
        <w:jc w:val="both"/>
        <w:rPr>
          <w:rFonts w:ascii="Century Gothic" w:hAnsi="Century Gothic" w:cs="CrimsonText-Roman"/>
          <w:i/>
          <w:color w:val="000000" w:themeColor="text1"/>
          <w:sz w:val="20"/>
          <w:szCs w:val="20"/>
          <w:lang w:eastAsia="es-ES"/>
        </w:rPr>
      </w:pPr>
    </w:p>
    <w:p w14:paraId="64C19456" w14:textId="416466AD" w:rsidR="00CE4844" w:rsidRPr="00B70686" w:rsidRDefault="00CE4844" w:rsidP="00BC2797">
      <w:pPr>
        <w:numPr>
          <w:ilvl w:val="0"/>
          <w:numId w:val="3"/>
        </w:numPr>
        <w:tabs>
          <w:tab w:val="clear" w:pos="1245"/>
        </w:tabs>
        <w:spacing w:after="0" w:line="360" w:lineRule="auto"/>
        <w:ind w:left="1134" w:hanging="567"/>
        <w:jc w:val="both"/>
        <w:rPr>
          <w:rFonts w:ascii="Century Gothic" w:hAnsi="Century Gothic" w:cs="Arial"/>
          <w:b/>
          <w:color w:val="000000" w:themeColor="text1"/>
        </w:rPr>
      </w:pPr>
      <w:r w:rsidRPr="00B70686">
        <w:rPr>
          <w:rFonts w:ascii="Century Gothic" w:hAnsi="Century Gothic" w:cs="Arial"/>
          <w:b/>
          <w:color w:val="000000" w:themeColor="text1"/>
        </w:rPr>
        <w:t>Créditos y horas de dedicación.</w:t>
      </w:r>
    </w:p>
    <w:p w14:paraId="7D40DF61" w14:textId="59348A5B" w:rsidR="002C1394" w:rsidRPr="00B70686" w:rsidRDefault="00CE4844" w:rsidP="00CE4844">
      <w:pPr>
        <w:spacing w:after="0" w:line="360" w:lineRule="auto"/>
        <w:ind w:left="1134"/>
        <w:jc w:val="both"/>
        <w:rPr>
          <w:rFonts w:ascii="Century Gothic" w:hAnsi="Century Gothic" w:cs="Arial"/>
          <w:bCs/>
          <w:color w:val="000000" w:themeColor="text1"/>
        </w:rPr>
      </w:pPr>
      <w:r w:rsidRPr="00B70686">
        <w:rPr>
          <w:rFonts w:ascii="Century Gothic" w:hAnsi="Century Gothic" w:cs="Arial"/>
          <w:bCs/>
          <w:color w:val="000000" w:themeColor="text1"/>
        </w:rPr>
        <w:t xml:space="preserve">Declarar el número </w:t>
      </w:r>
      <w:r w:rsidRPr="00B70686">
        <w:rPr>
          <w:rFonts w:ascii="Century Gothic" w:hAnsi="Century Gothic" w:cs="Arial"/>
          <w:bCs/>
          <w:strike/>
          <w:color w:val="000000" w:themeColor="text1"/>
        </w:rPr>
        <w:t>de créditos y</w:t>
      </w:r>
      <w:r w:rsidRPr="00B70686">
        <w:rPr>
          <w:rFonts w:ascii="Century Gothic" w:hAnsi="Century Gothic" w:cs="Arial"/>
          <w:bCs/>
          <w:color w:val="000000" w:themeColor="text1"/>
        </w:rPr>
        <w:t xml:space="preserve"> número de horas </w:t>
      </w:r>
      <w:r w:rsidR="002C1394" w:rsidRPr="00B70686">
        <w:rPr>
          <w:rFonts w:ascii="Century Gothic" w:hAnsi="Century Gothic" w:cs="Arial"/>
          <w:bCs/>
          <w:color w:val="000000" w:themeColor="text1"/>
        </w:rPr>
        <w:t>de dedicación a la asignatura (</w:t>
      </w:r>
      <w:r w:rsidR="00892653" w:rsidRPr="00B70686">
        <w:rPr>
          <w:rFonts w:ascii="Century Gothic" w:hAnsi="Century Gothic" w:cs="Arial"/>
          <w:bCs/>
          <w:color w:val="000000" w:themeColor="text1"/>
        </w:rPr>
        <w:t xml:space="preserve">Sólo </w:t>
      </w:r>
      <w:r w:rsidR="002C1394" w:rsidRPr="00B70686">
        <w:rPr>
          <w:rFonts w:ascii="Century Gothic" w:hAnsi="Century Gothic" w:cs="Arial"/>
          <w:bCs/>
          <w:color w:val="000000" w:themeColor="text1"/>
        </w:rPr>
        <w:t xml:space="preserve">presenciales </w:t>
      </w:r>
      <w:r w:rsidR="002C1394" w:rsidRPr="00B70686">
        <w:rPr>
          <w:rFonts w:ascii="Century Gothic" w:hAnsi="Century Gothic" w:cs="Arial"/>
          <w:bCs/>
          <w:strike/>
          <w:color w:val="000000" w:themeColor="text1"/>
        </w:rPr>
        <w:t>y de trabajo autónomo</w:t>
      </w:r>
      <w:r w:rsidR="002C1394" w:rsidRPr="00B70686">
        <w:rPr>
          <w:rFonts w:ascii="Century Gothic" w:hAnsi="Century Gothic" w:cs="Arial"/>
          <w:bCs/>
          <w:color w:val="000000" w:themeColor="text1"/>
        </w:rPr>
        <w:t>)</w:t>
      </w:r>
    </w:p>
    <w:p w14:paraId="43C3D68F" w14:textId="6F7F2F27" w:rsidR="00CE4844" w:rsidRPr="00B70686" w:rsidRDefault="00CE4844" w:rsidP="00CE4844">
      <w:pPr>
        <w:spacing w:after="0" w:line="360" w:lineRule="auto"/>
        <w:ind w:left="1134"/>
        <w:jc w:val="both"/>
        <w:rPr>
          <w:rFonts w:ascii="Century Gothic" w:hAnsi="Century Gothic" w:cs="Arial"/>
          <w:b/>
          <w:color w:val="000000" w:themeColor="text1"/>
        </w:rPr>
      </w:pPr>
      <w:r w:rsidRPr="00B70686">
        <w:rPr>
          <w:rFonts w:ascii="Century Gothic" w:hAnsi="Century Gothic" w:cs="Arial"/>
          <w:b/>
          <w:color w:val="000000" w:themeColor="text1"/>
        </w:rPr>
        <w:t xml:space="preserve"> </w:t>
      </w:r>
    </w:p>
    <w:p w14:paraId="1B810214" w14:textId="473559C4" w:rsidR="003B243A" w:rsidRPr="00B70686" w:rsidRDefault="003B243A" w:rsidP="00BC2797">
      <w:pPr>
        <w:numPr>
          <w:ilvl w:val="0"/>
          <w:numId w:val="3"/>
        </w:numPr>
        <w:tabs>
          <w:tab w:val="clear" w:pos="1245"/>
        </w:tabs>
        <w:spacing w:after="0" w:line="360" w:lineRule="auto"/>
        <w:ind w:left="1134" w:hanging="567"/>
        <w:jc w:val="both"/>
        <w:rPr>
          <w:rFonts w:ascii="Century Gothic" w:hAnsi="Century Gothic" w:cs="Arial"/>
          <w:b/>
          <w:color w:val="000000" w:themeColor="text1"/>
        </w:rPr>
      </w:pPr>
      <w:r w:rsidRPr="00B70686">
        <w:rPr>
          <w:rFonts w:ascii="Century Gothic" w:hAnsi="Century Gothic" w:cs="Arial"/>
          <w:b/>
          <w:color w:val="000000" w:themeColor="text1"/>
        </w:rPr>
        <w:t>Competencias y subcompetencias asociadas</w:t>
      </w:r>
      <w:r w:rsidR="006906E4" w:rsidRPr="00B70686">
        <w:rPr>
          <w:rFonts w:ascii="Century Gothic" w:hAnsi="Century Gothic" w:cs="Arial"/>
          <w:b/>
          <w:color w:val="000000" w:themeColor="text1"/>
        </w:rPr>
        <w:t>.</w:t>
      </w:r>
    </w:p>
    <w:p w14:paraId="3F3986BE" w14:textId="1C3E7C75" w:rsidR="00E22878" w:rsidRPr="00B70686" w:rsidRDefault="00BE6595" w:rsidP="006906E4">
      <w:pPr>
        <w:autoSpaceDE w:val="0"/>
        <w:autoSpaceDN w:val="0"/>
        <w:adjustRightInd w:val="0"/>
        <w:spacing w:after="0" w:line="360" w:lineRule="auto"/>
        <w:ind w:left="1134"/>
        <w:jc w:val="both"/>
        <w:rPr>
          <w:rFonts w:ascii="Century Gothic" w:hAnsi="Century Gothic" w:cs="CrimsonText-Roman"/>
          <w:iCs/>
          <w:color w:val="000000" w:themeColor="text1"/>
          <w:lang w:eastAsia="es-ES"/>
        </w:rPr>
      </w:pPr>
      <w:r w:rsidRPr="00B70686">
        <w:rPr>
          <w:rFonts w:ascii="Century Gothic" w:hAnsi="Century Gothic" w:cs="CrimsonText-Roman"/>
          <w:iCs/>
          <w:color w:val="000000" w:themeColor="text1"/>
          <w:lang w:eastAsia="es-ES"/>
        </w:rPr>
        <w:t>Transcribir las</w:t>
      </w:r>
      <w:r w:rsidR="00E22878" w:rsidRPr="00B70686">
        <w:rPr>
          <w:rFonts w:ascii="Century Gothic" w:hAnsi="Century Gothic" w:cs="CrimsonText-Roman"/>
          <w:iCs/>
          <w:color w:val="000000" w:themeColor="text1"/>
          <w:lang w:eastAsia="es-ES"/>
        </w:rPr>
        <w:t xml:space="preserve"> competencias y subcompetencias declarados en el programa de asignatura vigente.</w:t>
      </w:r>
    </w:p>
    <w:p w14:paraId="1CF2F9D2" w14:textId="77777777" w:rsidR="003B243A" w:rsidRPr="00B70686" w:rsidRDefault="003B243A" w:rsidP="006906E4">
      <w:pPr>
        <w:autoSpaceDE w:val="0"/>
        <w:autoSpaceDN w:val="0"/>
        <w:adjustRightInd w:val="0"/>
        <w:spacing w:after="0" w:line="360" w:lineRule="auto"/>
        <w:ind w:left="1134"/>
        <w:jc w:val="both"/>
        <w:rPr>
          <w:rFonts w:ascii="Century Gothic" w:hAnsi="Century Gothic" w:cs="CrimsonText-Roman"/>
          <w:i/>
          <w:color w:val="000000" w:themeColor="text1"/>
          <w:sz w:val="20"/>
          <w:szCs w:val="20"/>
          <w:lang w:eastAsia="es-ES"/>
        </w:rPr>
      </w:pPr>
    </w:p>
    <w:p w14:paraId="3066BC1D" w14:textId="77777777" w:rsidR="00A43412" w:rsidRPr="00B70686" w:rsidRDefault="00A43412" w:rsidP="00BC2797">
      <w:pPr>
        <w:numPr>
          <w:ilvl w:val="0"/>
          <w:numId w:val="3"/>
        </w:numPr>
        <w:tabs>
          <w:tab w:val="clear" w:pos="1245"/>
        </w:tabs>
        <w:spacing w:after="0" w:line="360" w:lineRule="auto"/>
        <w:ind w:left="1134" w:hanging="567"/>
        <w:jc w:val="both"/>
        <w:rPr>
          <w:rFonts w:ascii="Century Gothic" w:hAnsi="Century Gothic" w:cs="Arial"/>
          <w:b/>
          <w:color w:val="000000" w:themeColor="text1"/>
        </w:rPr>
      </w:pPr>
      <w:r w:rsidRPr="00B70686">
        <w:rPr>
          <w:rFonts w:ascii="Century Gothic" w:hAnsi="Century Gothic" w:cs="Arial"/>
          <w:b/>
          <w:color w:val="000000" w:themeColor="text1"/>
        </w:rPr>
        <w:t>Resultados de aprendizaje.</w:t>
      </w:r>
    </w:p>
    <w:p w14:paraId="704B81AB" w14:textId="5B411611" w:rsidR="00E22878" w:rsidRPr="00B70686" w:rsidRDefault="006906E4" w:rsidP="00CC4798">
      <w:pPr>
        <w:spacing w:after="0" w:line="360" w:lineRule="auto"/>
        <w:ind w:left="1134"/>
        <w:jc w:val="both"/>
        <w:rPr>
          <w:rFonts w:ascii="Century Gothic" w:hAnsi="Century Gothic" w:cs="Arial"/>
          <w:iCs/>
          <w:color w:val="000000" w:themeColor="text1"/>
        </w:rPr>
      </w:pPr>
      <w:r w:rsidRPr="00B70686">
        <w:rPr>
          <w:rFonts w:ascii="Century Gothic" w:hAnsi="Century Gothic" w:cs="CrimsonText-Roman"/>
          <w:iCs/>
          <w:color w:val="000000" w:themeColor="text1"/>
          <w:lang w:eastAsia="es-ES"/>
        </w:rPr>
        <w:t>Transcribir</w:t>
      </w:r>
      <w:r w:rsidR="00E22878" w:rsidRPr="00B70686">
        <w:rPr>
          <w:rFonts w:ascii="Century Gothic" w:hAnsi="Century Gothic" w:cs="Arial"/>
          <w:iCs/>
          <w:color w:val="000000" w:themeColor="text1"/>
        </w:rPr>
        <w:t xml:space="preserve"> los </w:t>
      </w:r>
      <w:proofErr w:type="spellStart"/>
      <w:r w:rsidR="00E22878" w:rsidRPr="00B70686">
        <w:rPr>
          <w:rFonts w:ascii="Century Gothic" w:hAnsi="Century Gothic" w:cs="Arial"/>
          <w:iCs/>
          <w:color w:val="000000" w:themeColor="text1"/>
        </w:rPr>
        <w:t>RAs</w:t>
      </w:r>
      <w:proofErr w:type="spellEnd"/>
      <w:r w:rsidR="00E22878" w:rsidRPr="00B70686">
        <w:rPr>
          <w:rFonts w:ascii="Century Gothic" w:hAnsi="Century Gothic" w:cs="Arial"/>
          <w:iCs/>
          <w:color w:val="000000" w:themeColor="text1"/>
        </w:rPr>
        <w:t xml:space="preserve"> declarados en el programa de asignatura vigente.</w:t>
      </w:r>
      <w:r w:rsidR="00BB4D48" w:rsidRPr="00B70686">
        <w:rPr>
          <w:rFonts w:ascii="Century Gothic" w:hAnsi="Century Gothic" w:cs="Arial"/>
          <w:iCs/>
          <w:color w:val="000000" w:themeColor="text1"/>
        </w:rPr>
        <w:t xml:space="preserve"> </w:t>
      </w:r>
      <w:r w:rsidR="00BB4D48" w:rsidRPr="00B70686">
        <w:rPr>
          <w:rFonts w:ascii="Century Gothic" w:hAnsi="Century Gothic" w:cs="CrimsonText-Roman"/>
          <w:iCs/>
          <w:color w:val="000000" w:themeColor="text1"/>
          <w:lang w:eastAsia="es-ES"/>
        </w:rPr>
        <w:t xml:space="preserve">(Detallan una acción observable y por lo tanto “evaluable” </w:t>
      </w:r>
      <w:r w:rsidR="00BB4D48" w:rsidRPr="00B70686">
        <w:rPr>
          <w:rFonts w:ascii="Century Gothic" w:hAnsi="Century Gothic" w:cs="CrimsonText-Roman"/>
          <w:b/>
          <w:iCs/>
          <w:color w:val="000000" w:themeColor="text1"/>
          <w:lang w:eastAsia="es-ES"/>
        </w:rPr>
        <w:t>del estudiante</w:t>
      </w:r>
      <w:r w:rsidR="00BB4D48" w:rsidRPr="00B70686">
        <w:rPr>
          <w:rFonts w:ascii="Century Gothic" w:hAnsi="Century Gothic" w:cs="CrimsonText-Roman"/>
          <w:iCs/>
          <w:color w:val="000000" w:themeColor="text1"/>
          <w:lang w:eastAsia="es-ES"/>
        </w:rPr>
        <w:t xml:space="preserve"> </w:t>
      </w:r>
      <w:r w:rsidR="00892653" w:rsidRPr="00B70686">
        <w:rPr>
          <w:rFonts w:ascii="Century Gothic" w:hAnsi="Century Gothic" w:cs="CrimsonText-Roman"/>
          <w:iCs/>
          <w:color w:val="000000" w:themeColor="text1"/>
          <w:lang w:eastAsia="es-ES"/>
        </w:rPr>
        <w:t xml:space="preserve">y </w:t>
      </w:r>
      <w:r w:rsidR="00BB4D48" w:rsidRPr="00B70686">
        <w:rPr>
          <w:rFonts w:ascii="Century Gothic" w:hAnsi="Century Gothic" w:cs="CrimsonText-Roman"/>
          <w:iCs/>
          <w:color w:val="000000" w:themeColor="text1"/>
          <w:lang w:eastAsia="es-ES"/>
        </w:rPr>
        <w:t>que</w:t>
      </w:r>
      <w:r w:rsidR="00892653" w:rsidRPr="00B70686">
        <w:rPr>
          <w:rFonts w:ascii="Century Gothic" w:hAnsi="Century Gothic" w:cs="CrimsonText-Roman"/>
          <w:iCs/>
          <w:color w:val="000000" w:themeColor="text1"/>
          <w:lang w:eastAsia="es-ES"/>
        </w:rPr>
        <w:t xml:space="preserve"> le</w:t>
      </w:r>
      <w:r w:rsidR="00BB4D48" w:rsidRPr="00B70686">
        <w:rPr>
          <w:rFonts w:ascii="Century Gothic" w:hAnsi="Century Gothic" w:cs="CrimsonText-Roman"/>
          <w:iCs/>
          <w:color w:val="000000" w:themeColor="text1"/>
          <w:lang w:eastAsia="es-ES"/>
        </w:rPr>
        <w:t xml:space="preserve"> permite al docente </w:t>
      </w:r>
      <w:r w:rsidR="00892653" w:rsidRPr="00B70686">
        <w:rPr>
          <w:rFonts w:ascii="Century Gothic" w:hAnsi="Century Gothic" w:cs="CrimsonText-Roman"/>
          <w:iCs/>
          <w:color w:val="000000" w:themeColor="text1"/>
          <w:lang w:eastAsia="es-ES"/>
        </w:rPr>
        <w:t>evidenciar un aprendizaje</w:t>
      </w:r>
      <w:r w:rsidR="00BB4D48" w:rsidRPr="00B70686">
        <w:rPr>
          <w:rFonts w:ascii="Century Gothic" w:hAnsi="Century Gothic" w:cs="CrimsonText-Roman"/>
          <w:iCs/>
          <w:color w:val="000000" w:themeColor="text1"/>
          <w:lang w:eastAsia="es-ES"/>
        </w:rPr>
        <w:t xml:space="preserve">. No se debe redactar desde la perspectiva de lo </w:t>
      </w:r>
      <w:proofErr w:type="spellStart"/>
      <w:r w:rsidR="00BB4D48" w:rsidRPr="00B70686">
        <w:rPr>
          <w:rFonts w:ascii="Century Gothic" w:hAnsi="Century Gothic" w:cs="CrimsonText-Roman"/>
          <w:iCs/>
          <w:color w:val="000000" w:themeColor="text1"/>
          <w:lang w:eastAsia="es-ES"/>
        </w:rPr>
        <w:t>aue</w:t>
      </w:r>
      <w:proofErr w:type="spellEnd"/>
      <w:r w:rsidR="00BB4D48" w:rsidRPr="00B70686">
        <w:rPr>
          <w:rFonts w:ascii="Century Gothic" w:hAnsi="Century Gothic" w:cs="CrimsonText-Roman"/>
          <w:iCs/>
          <w:color w:val="000000" w:themeColor="text1"/>
          <w:lang w:eastAsia="es-ES"/>
        </w:rPr>
        <w:t xml:space="preserve"> hará el profesor)</w:t>
      </w:r>
    </w:p>
    <w:p w14:paraId="1BBA74DC" w14:textId="77777777" w:rsidR="00A43412" w:rsidRPr="00B70686" w:rsidRDefault="00A43412" w:rsidP="006906E4">
      <w:pPr>
        <w:spacing w:after="0" w:line="360" w:lineRule="auto"/>
        <w:jc w:val="both"/>
        <w:rPr>
          <w:rFonts w:ascii="Century Gothic" w:hAnsi="Century Gothic" w:cs="Arial"/>
          <w:color w:val="000000" w:themeColor="text1"/>
        </w:rPr>
      </w:pPr>
    </w:p>
    <w:p w14:paraId="5B21D996" w14:textId="58CCB213" w:rsidR="00A43412" w:rsidRPr="00B70686" w:rsidRDefault="00A43412" w:rsidP="00BC2797">
      <w:pPr>
        <w:numPr>
          <w:ilvl w:val="0"/>
          <w:numId w:val="3"/>
        </w:numPr>
        <w:tabs>
          <w:tab w:val="clear" w:pos="1245"/>
        </w:tabs>
        <w:spacing w:after="0" w:line="360" w:lineRule="auto"/>
        <w:ind w:left="1134" w:hanging="567"/>
        <w:jc w:val="both"/>
        <w:rPr>
          <w:rFonts w:ascii="Century Gothic" w:hAnsi="Century Gothic" w:cs="Arial"/>
          <w:i/>
          <w:color w:val="000000" w:themeColor="text1"/>
        </w:rPr>
      </w:pPr>
      <w:r w:rsidRPr="00B70686">
        <w:rPr>
          <w:rFonts w:ascii="Century Gothic" w:hAnsi="Century Gothic" w:cs="Arial"/>
          <w:b/>
          <w:color w:val="000000" w:themeColor="text1"/>
        </w:rPr>
        <w:t>Indicadores de desempeño</w:t>
      </w:r>
      <w:r w:rsidRPr="00B70686">
        <w:rPr>
          <w:rFonts w:ascii="Century Gothic" w:hAnsi="Century Gothic" w:cs="Arial"/>
          <w:color w:val="000000" w:themeColor="text1"/>
        </w:rPr>
        <w:t>.</w:t>
      </w:r>
      <w:r w:rsidR="003B243A" w:rsidRPr="00B70686">
        <w:rPr>
          <w:rFonts w:ascii="Century Gothic" w:hAnsi="Century Gothic" w:cs="Arial"/>
          <w:color w:val="000000" w:themeColor="text1"/>
        </w:rPr>
        <w:t xml:space="preserve"> </w:t>
      </w:r>
      <w:r w:rsidR="003B243A" w:rsidRPr="00B70686">
        <w:rPr>
          <w:rFonts w:ascii="Century Gothic" w:hAnsi="Century Gothic" w:cs="Arial"/>
          <w:i/>
          <w:color w:val="000000" w:themeColor="text1"/>
        </w:rPr>
        <w:t>(</w:t>
      </w:r>
      <w:r w:rsidR="00892653" w:rsidRPr="00B70686">
        <w:rPr>
          <w:rFonts w:ascii="Century Gothic" w:hAnsi="Century Gothic" w:cs="Arial"/>
          <w:i/>
          <w:color w:val="000000" w:themeColor="text1"/>
        </w:rPr>
        <w:t>No corresponde para electivos</w:t>
      </w:r>
      <w:r w:rsidR="003B243A" w:rsidRPr="00B70686">
        <w:rPr>
          <w:rFonts w:ascii="Century Gothic" w:hAnsi="Century Gothic" w:cs="Arial"/>
          <w:i/>
          <w:color w:val="000000" w:themeColor="text1"/>
        </w:rPr>
        <w:t>)</w:t>
      </w:r>
    </w:p>
    <w:p w14:paraId="3CA53C24" w14:textId="5AB3AA7D" w:rsidR="00E22878" w:rsidRPr="00B70686" w:rsidRDefault="00892653" w:rsidP="00CC4798">
      <w:pPr>
        <w:spacing w:after="0" w:line="360" w:lineRule="auto"/>
        <w:ind w:left="1134"/>
        <w:jc w:val="both"/>
        <w:rPr>
          <w:rFonts w:ascii="Century Gothic" w:hAnsi="Century Gothic" w:cs="CrimsonText-Roman"/>
          <w:iCs/>
          <w:color w:val="000000" w:themeColor="text1"/>
          <w:lang w:eastAsia="es-ES"/>
        </w:rPr>
      </w:pPr>
      <w:r w:rsidRPr="00B70686">
        <w:rPr>
          <w:rFonts w:ascii="Century Gothic" w:hAnsi="Century Gothic" w:cs="CrimsonText-Roman"/>
          <w:iCs/>
          <w:color w:val="000000" w:themeColor="text1"/>
          <w:lang w:eastAsia="es-ES"/>
        </w:rPr>
        <w:t>-.-</w:t>
      </w:r>
    </w:p>
    <w:p w14:paraId="2A00F317" w14:textId="77777777" w:rsidR="00E22878" w:rsidRPr="00B70686" w:rsidRDefault="00E22878" w:rsidP="006906E4">
      <w:pPr>
        <w:spacing w:after="0" w:line="360" w:lineRule="auto"/>
        <w:ind w:left="1134"/>
        <w:jc w:val="both"/>
        <w:rPr>
          <w:rFonts w:ascii="Century Gothic" w:hAnsi="Century Gothic" w:cs="Arial"/>
          <w:color w:val="000000" w:themeColor="text1"/>
        </w:rPr>
      </w:pPr>
    </w:p>
    <w:p w14:paraId="2F94702C" w14:textId="77777777" w:rsidR="00EA6936" w:rsidRPr="00B70686" w:rsidRDefault="00500AD2" w:rsidP="007644F2">
      <w:pPr>
        <w:numPr>
          <w:ilvl w:val="0"/>
          <w:numId w:val="3"/>
        </w:numPr>
        <w:tabs>
          <w:tab w:val="clear" w:pos="1245"/>
        </w:tabs>
        <w:spacing w:after="0" w:line="360" w:lineRule="auto"/>
        <w:ind w:left="1134" w:hanging="567"/>
        <w:jc w:val="both"/>
        <w:rPr>
          <w:rFonts w:ascii="Century Gothic" w:hAnsi="Century Gothic" w:cs="CrimsonText-Roman"/>
          <w:iCs/>
          <w:color w:val="000000" w:themeColor="text1"/>
          <w:lang w:eastAsia="es-ES"/>
        </w:rPr>
      </w:pPr>
      <w:r w:rsidRPr="00B70686">
        <w:rPr>
          <w:rFonts w:ascii="Century Gothic" w:hAnsi="Century Gothic" w:cs="Arial"/>
          <w:b/>
          <w:color w:val="000000" w:themeColor="text1"/>
        </w:rPr>
        <w:t>Contenidos</w:t>
      </w:r>
      <w:r w:rsidRPr="00B70686">
        <w:rPr>
          <w:rFonts w:ascii="Century Gothic" w:hAnsi="Century Gothic" w:cs="Arial"/>
          <w:color w:val="000000" w:themeColor="text1"/>
        </w:rPr>
        <w:t xml:space="preserve"> </w:t>
      </w:r>
    </w:p>
    <w:p w14:paraId="1973AA40" w14:textId="20D3D898" w:rsidR="00533DFE" w:rsidRPr="00B70686" w:rsidRDefault="00E22878" w:rsidP="00203383">
      <w:pPr>
        <w:spacing w:after="0" w:line="360" w:lineRule="auto"/>
        <w:ind w:left="1134"/>
        <w:jc w:val="both"/>
        <w:rPr>
          <w:rFonts w:ascii="Century Gothic" w:hAnsi="Century Gothic" w:cs="CrimsonText-Roman"/>
          <w:iCs/>
          <w:color w:val="000000" w:themeColor="text1"/>
          <w:lang w:eastAsia="es-ES"/>
        </w:rPr>
      </w:pPr>
      <w:r w:rsidRPr="00B70686">
        <w:rPr>
          <w:rFonts w:ascii="Century Gothic" w:hAnsi="Century Gothic" w:cs="CrimsonText-Roman"/>
          <w:iCs/>
          <w:color w:val="000000" w:themeColor="text1"/>
          <w:lang w:eastAsia="es-ES"/>
        </w:rPr>
        <w:t>Corresponden a las temáticas declaradas en los programas de asignatura. Solo se deben transcribir</w:t>
      </w:r>
      <w:r w:rsidR="00EA6936" w:rsidRPr="00B70686">
        <w:rPr>
          <w:rFonts w:ascii="Century Gothic" w:hAnsi="Century Gothic" w:cs="CrimsonText-Roman"/>
          <w:iCs/>
          <w:color w:val="000000" w:themeColor="text1"/>
          <w:lang w:eastAsia="es-ES"/>
        </w:rPr>
        <w:t xml:space="preserve"> y su carga horaria presencial</w:t>
      </w:r>
      <w:r w:rsidRPr="00B70686">
        <w:rPr>
          <w:rFonts w:ascii="Century Gothic" w:hAnsi="Century Gothic" w:cs="CrimsonText-Roman"/>
          <w:iCs/>
          <w:color w:val="000000" w:themeColor="text1"/>
          <w:lang w:eastAsia="es-ES"/>
        </w:rPr>
        <w:t>.</w:t>
      </w:r>
      <w:r w:rsidR="00BB4D48" w:rsidRPr="00B70686">
        <w:rPr>
          <w:rFonts w:ascii="Century Gothic" w:hAnsi="Century Gothic" w:cs="CrimsonText-Roman"/>
          <w:iCs/>
          <w:color w:val="000000" w:themeColor="text1"/>
          <w:lang w:eastAsia="es-ES"/>
        </w:rPr>
        <w:t xml:space="preserve"> (Normalmente están </w:t>
      </w:r>
      <w:r w:rsidR="00BB4D48" w:rsidRPr="00B70686">
        <w:rPr>
          <w:rFonts w:ascii="Century Gothic" w:hAnsi="Century Gothic" w:cs="CrimsonText-Roman"/>
          <w:iCs/>
          <w:color w:val="000000" w:themeColor="text1"/>
          <w:lang w:eastAsia="es-ES"/>
        </w:rPr>
        <w:lastRenderedPageBreak/>
        <w:t xml:space="preserve">sincronizados con los </w:t>
      </w:r>
      <w:proofErr w:type="spellStart"/>
      <w:r w:rsidR="00BB4D48" w:rsidRPr="00B70686">
        <w:rPr>
          <w:rFonts w:ascii="Century Gothic" w:hAnsi="Century Gothic" w:cs="CrimsonText-Roman"/>
          <w:iCs/>
          <w:color w:val="000000" w:themeColor="text1"/>
          <w:lang w:eastAsia="es-ES"/>
        </w:rPr>
        <w:t>RAs</w:t>
      </w:r>
      <w:proofErr w:type="spellEnd"/>
      <w:r w:rsidR="00BB4D48" w:rsidRPr="00B70686">
        <w:rPr>
          <w:rFonts w:ascii="Century Gothic" w:hAnsi="Century Gothic" w:cs="CrimsonText-Roman"/>
          <w:iCs/>
          <w:color w:val="000000" w:themeColor="text1"/>
          <w:lang w:eastAsia="es-ES"/>
        </w:rPr>
        <w:t>, de no estarlo, se debe declarar la “Relación funcional” entre “</w:t>
      </w:r>
      <w:proofErr w:type="spellStart"/>
      <w:r w:rsidR="00BB4D48" w:rsidRPr="00B70686">
        <w:rPr>
          <w:rFonts w:ascii="Century Gothic" w:hAnsi="Century Gothic" w:cs="CrimsonText-Roman"/>
          <w:iCs/>
          <w:color w:val="000000" w:themeColor="text1"/>
          <w:lang w:eastAsia="es-ES"/>
        </w:rPr>
        <w:t>RAs</w:t>
      </w:r>
      <w:proofErr w:type="spellEnd"/>
      <w:r w:rsidR="00BB4D48" w:rsidRPr="00B70686">
        <w:rPr>
          <w:rFonts w:ascii="Century Gothic" w:hAnsi="Century Gothic" w:cs="CrimsonText-Roman"/>
          <w:iCs/>
          <w:color w:val="000000" w:themeColor="text1"/>
          <w:lang w:eastAsia="es-ES"/>
        </w:rPr>
        <w:t>” y “contenidos”).</w:t>
      </w:r>
    </w:p>
    <w:p w14:paraId="58DB02D7" w14:textId="77777777" w:rsidR="002F3828" w:rsidRPr="00B70686" w:rsidRDefault="002F3828" w:rsidP="00CC4798">
      <w:pPr>
        <w:spacing w:after="0" w:line="360" w:lineRule="auto"/>
        <w:ind w:left="1134"/>
        <w:jc w:val="both"/>
        <w:rPr>
          <w:rFonts w:ascii="Century Gothic" w:hAnsi="Century Gothic" w:cs="CrimsonText-Roman"/>
          <w:iCs/>
          <w:color w:val="000000" w:themeColor="text1"/>
          <w:lang w:eastAsia="es-ES"/>
        </w:rPr>
      </w:pPr>
    </w:p>
    <w:tbl>
      <w:tblPr>
        <w:tblStyle w:val="Tablaconcuadrcula4-nfasis11"/>
        <w:tblW w:w="8080" w:type="dxa"/>
        <w:tblInd w:w="1129" w:type="dxa"/>
        <w:tblLook w:val="01E0" w:firstRow="1" w:lastRow="1" w:firstColumn="1" w:lastColumn="1" w:noHBand="0" w:noVBand="0"/>
      </w:tblPr>
      <w:tblGrid>
        <w:gridCol w:w="4678"/>
        <w:gridCol w:w="3402"/>
      </w:tblGrid>
      <w:tr w:rsidR="00B70686" w:rsidRPr="00B70686" w14:paraId="720A9907" w14:textId="77777777" w:rsidTr="00D5746D">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67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14:paraId="2DC25488" w14:textId="77777777" w:rsidR="00500AD2" w:rsidRPr="00B70686" w:rsidRDefault="00500AD2" w:rsidP="00D5746D">
            <w:pPr>
              <w:spacing w:after="0" w:line="360" w:lineRule="auto"/>
              <w:jc w:val="center"/>
              <w:rPr>
                <w:rFonts w:ascii="Century Gothic" w:hAnsi="Century Gothic" w:cs="Arial"/>
                <w:color w:val="000000" w:themeColor="text1"/>
                <w:sz w:val="20"/>
                <w:szCs w:val="20"/>
              </w:rPr>
            </w:pPr>
            <w:r w:rsidRPr="00B70686">
              <w:rPr>
                <w:rFonts w:ascii="Century Gothic" w:hAnsi="Century Gothic" w:cs="Arial"/>
                <w:color w:val="000000" w:themeColor="text1"/>
                <w:sz w:val="20"/>
                <w:szCs w:val="20"/>
              </w:rPr>
              <w:t>Descripción</w:t>
            </w:r>
          </w:p>
        </w:tc>
        <w:tc>
          <w:tcPr>
            <w:cnfStyle w:val="000100000000" w:firstRow="0" w:lastRow="0" w:firstColumn="0" w:lastColumn="1" w:oddVBand="0" w:evenVBand="0" w:oddHBand="0" w:evenHBand="0" w:firstRowFirstColumn="0" w:firstRowLastColumn="0" w:lastRowFirstColumn="0" w:lastRowLastColumn="0"/>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14:paraId="1331A16D" w14:textId="77777777" w:rsidR="00500AD2" w:rsidRPr="00B70686" w:rsidRDefault="00500AD2" w:rsidP="00D5746D">
            <w:pPr>
              <w:spacing w:after="0" w:line="360" w:lineRule="auto"/>
              <w:jc w:val="center"/>
              <w:rPr>
                <w:rFonts w:ascii="Century Gothic" w:hAnsi="Century Gothic" w:cs="Arial"/>
                <w:color w:val="000000" w:themeColor="text1"/>
                <w:sz w:val="20"/>
                <w:szCs w:val="20"/>
              </w:rPr>
            </w:pPr>
            <w:r w:rsidRPr="00B70686">
              <w:rPr>
                <w:rFonts w:ascii="Century Gothic" w:hAnsi="Century Gothic" w:cs="Arial"/>
                <w:color w:val="000000" w:themeColor="text1"/>
                <w:sz w:val="20"/>
                <w:szCs w:val="20"/>
              </w:rPr>
              <w:t>Carga horaria</w:t>
            </w:r>
          </w:p>
        </w:tc>
      </w:tr>
      <w:tr w:rsidR="00B70686" w:rsidRPr="00B70686" w14:paraId="05F8AB76" w14:textId="77777777" w:rsidTr="00232EB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67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14:paraId="1B9D97DB" w14:textId="77777777" w:rsidR="00EA6936" w:rsidRPr="00B70686" w:rsidRDefault="00EA6936" w:rsidP="00D5746D">
            <w:pPr>
              <w:spacing w:after="0" w:line="360" w:lineRule="auto"/>
              <w:jc w:val="center"/>
              <w:rPr>
                <w:rFonts w:ascii="Century Gothic" w:hAnsi="Century Gothic"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14:paraId="6A27E157" w14:textId="77777777" w:rsidR="00EA6936" w:rsidRPr="00B70686" w:rsidRDefault="00EA6936" w:rsidP="00D5746D">
            <w:pPr>
              <w:spacing w:after="0" w:line="360" w:lineRule="auto"/>
              <w:jc w:val="center"/>
              <w:rPr>
                <w:rFonts w:ascii="Century Gothic" w:hAnsi="Century Gothic" w:cs="Arial"/>
                <w:b w:val="0"/>
                <w:bCs w:val="0"/>
                <w:color w:val="000000" w:themeColor="text1"/>
                <w:sz w:val="20"/>
                <w:szCs w:val="20"/>
              </w:rPr>
            </w:pPr>
            <w:r w:rsidRPr="00B70686">
              <w:rPr>
                <w:rFonts w:ascii="Century Gothic" w:hAnsi="Century Gothic" w:cs="Arial"/>
                <w:color w:val="000000" w:themeColor="text1"/>
                <w:sz w:val="20"/>
                <w:szCs w:val="20"/>
              </w:rPr>
              <w:t>Hora Lectiva</w:t>
            </w:r>
          </w:p>
          <w:p w14:paraId="7137D524" w14:textId="1B003DB2" w:rsidR="00EA6936" w:rsidRPr="00B70686" w:rsidRDefault="00EA6936" w:rsidP="00D5746D">
            <w:pPr>
              <w:spacing w:after="0" w:line="360" w:lineRule="auto"/>
              <w:jc w:val="center"/>
              <w:rPr>
                <w:rFonts w:ascii="Century Gothic" w:hAnsi="Century Gothic" w:cs="Arial"/>
                <w:color w:val="000000" w:themeColor="text1"/>
                <w:sz w:val="20"/>
                <w:szCs w:val="20"/>
              </w:rPr>
            </w:pPr>
          </w:p>
        </w:tc>
      </w:tr>
      <w:tr w:rsidR="00B70686" w:rsidRPr="00B70686" w14:paraId="03944996" w14:textId="77777777" w:rsidTr="00BE08E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FFFFFF" w:themeColor="background1"/>
            </w:tcBorders>
            <w:vAlign w:val="center"/>
          </w:tcPr>
          <w:p w14:paraId="2FD67834" w14:textId="77777777" w:rsidR="00EA6936" w:rsidRPr="00B70686" w:rsidRDefault="00EA6936" w:rsidP="00D5746D">
            <w:pPr>
              <w:spacing w:after="0" w:line="360" w:lineRule="auto"/>
              <w:jc w:val="center"/>
              <w:rPr>
                <w:rFonts w:ascii="Century Gothic" w:hAnsi="Century Gothic" w:cs="Arial"/>
                <w:b w:val="0"/>
                <w:bCs w:val="0"/>
                <w:color w:val="000000" w:themeColor="text1"/>
              </w:rPr>
            </w:pPr>
          </w:p>
        </w:tc>
        <w:tc>
          <w:tcPr>
            <w:cnfStyle w:val="000100000000" w:firstRow="0" w:lastRow="0" w:firstColumn="0" w:lastColumn="1" w:oddVBand="0" w:evenVBand="0" w:oddHBand="0" w:evenHBand="0" w:firstRowFirstColumn="0" w:firstRowLastColumn="0" w:lastRowFirstColumn="0" w:lastRowLastColumn="0"/>
            <w:tcW w:w="3402" w:type="dxa"/>
            <w:tcBorders>
              <w:top w:val="single" w:sz="4" w:space="0" w:color="FFFFFF" w:themeColor="background1"/>
            </w:tcBorders>
            <w:vAlign w:val="center"/>
          </w:tcPr>
          <w:p w14:paraId="6DD79C4E" w14:textId="77777777" w:rsidR="00EA6936" w:rsidRPr="00B70686" w:rsidRDefault="00EA6936" w:rsidP="00D5746D">
            <w:pPr>
              <w:spacing w:after="0" w:line="360" w:lineRule="auto"/>
              <w:jc w:val="center"/>
              <w:rPr>
                <w:rFonts w:ascii="Century Gothic" w:hAnsi="Century Gothic" w:cs="Arial"/>
                <w:b w:val="0"/>
                <w:bCs w:val="0"/>
                <w:color w:val="000000" w:themeColor="text1"/>
              </w:rPr>
            </w:pPr>
          </w:p>
        </w:tc>
      </w:tr>
    </w:tbl>
    <w:p w14:paraId="091276C4" w14:textId="77777777" w:rsidR="00D5746D" w:rsidRPr="00B70686" w:rsidRDefault="00D5746D" w:rsidP="00203383">
      <w:pPr>
        <w:spacing w:after="0" w:line="360" w:lineRule="auto"/>
        <w:jc w:val="both"/>
        <w:rPr>
          <w:rFonts w:ascii="Century Gothic" w:hAnsi="Century Gothic" w:cs="Arial"/>
          <w:color w:val="000000" w:themeColor="text1"/>
        </w:rPr>
      </w:pPr>
    </w:p>
    <w:p w14:paraId="6F0830A0" w14:textId="08ACE82B" w:rsidR="00A43412" w:rsidRPr="00B70686" w:rsidRDefault="00A43412" w:rsidP="00BC2797">
      <w:pPr>
        <w:numPr>
          <w:ilvl w:val="0"/>
          <w:numId w:val="3"/>
        </w:numPr>
        <w:tabs>
          <w:tab w:val="clear" w:pos="1245"/>
        </w:tabs>
        <w:spacing w:after="0" w:line="360" w:lineRule="auto"/>
        <w:ind w:left="1134" w:hanging="567"/>
        <w:jc w:val="both"/>
        <w:rPr>
          <w:rFonts w:ascii="Century Gothic" w:hAnsi="Century Gothic" w:cs="Arial"/>
          <w:b/>
          <w:color w:val="000000" w:themeColor="text1"/>
        </w:rPr>
      </w:pPr>
      <w:r w:rsidRPr="00B70686">
        <w:rPr>
          <w:rFonts w:ascii="Century Gothic" w:hAnsi="Century Gothic" w:cs="Arial"/>
          <w:b/>
          <w:color w:val="000000" w:themeColor="text1"/>
        </w:rPr>
        <w:t>Relación con otras asignaturas.</w:t>
      </w:r>
    </w:p>
    <w:p w14:paraId="283E6AEE" w14:textId="77777777" w:rsidR="00E22878" w:rsidRPr="00B70686" w:rsidRDefault="00E22878" w:rsidP="00F74BCD">
      <w:pPr>
        <w:spacing w:after="0" w:line="360" w:lineRule="auto"/>
        <w:ind w:left="1134"/>
        <w:jc w:val="both"/>
        <w:rPr>
          <w:rFonts w:ascii="Century Gothic" w:hAnsi="Century Gothic" w:cs="CrimsonText-Roman"/>
          <w:iCs/>
          <w:color w:val="000000" w:themeColor="text1"/>
          <w:lang w:eastAsia="es-ES"/>
        </w:rPr>
      </w:pPr>
      <w:r w:rsidRPr="00B70686">
        <w:rPr>
          <w:rFonts w:ascii="Century Gothic" w:hAnsi="Century Gothic" w:cs="CrimsonText-Roman"/>
          <w:iCs/>
          <w:color w:val="000000" w:themeColor="text1"/>
          <w:lang w:eastAsia="es-ES"/>
        </w:rPr>
        <w:t>Señalar con cuáles otras asignaturas se vincula, ya sea de la línea disciplinar, área, semestre o año de Escuela, indicando cómo se articulan los contenidos cognitivos y/o procedimentales entre ellas. Asimismo, indicar cómo tributa, es decir, si existen contenidos que sirvan de base para construir nuevos aprendizajes a partir de ellos.</w:t>
      </w:r>
    </w:p>
    <w:p w14:paraId="34B4B71E" w14:textId="77777777" w:rsidR="00E22878" w:rsidRPr="00B70686" w:rsidRDefault="00E22878" w:rsidP="006906E4">
      <w:pPr>
        <w:spacing w:after="0" w:line="360" w:lineRule="auto"/>
        <w:jc w:val="both"/>
        <w:rPr>
          <w:rFonts w:ascii="Century Gothic" w:hAnsi="Century Gothic" w:cs="Arial"/>
          <w:color w:val="000000" w:themeColor="text1"/>
        </w:rPr>
      </w:pPr>
    </w:p>
    <w:p w14:paraId="13E1D8C3" w14:textId="77777777" w:rsidR="00A43412" w:rsidRPr="00B70686" w:rsidRDefault="00A43412" w:rsidP="00BC2797">
      <w:pPr>
        <w:numPr>
          <w:ilvl w:val="0"/>
          <w:numId w:val="3"/>
        </w:numPr>
        <w:tabs>
          <w:tab w:val="clear" w:pos="1245"/>
        </w:tabs>
        <w:spacing w:after="0" w:line="360" w:lineRule="auto"/>
        <w:ind w:left="1134" w:hanging="567"/>
        <w:jc w:val="both"/>
        <w:rPr>
          <w:rFonts w:ascii="Century Gothic" w:hAnsi="Century Gothic" w:cs="Arial"/>
          <w:b/>
          <w:color w:val="000000" w:themeColor="text1"/>
        </w:rPr>
      </w:pPr>
      <w:r w:rsidRPr="00B70686">
        <w:rPr>
          <w:rFonts w:ascii="Century Gothic" w:hAnsi="Century Gothic" w:cs="Arial"/>
          <w:b/>
          <w:color w:val="000000" w:themeColor="text1"/>
        </w:rPr>
        <w:t>Evaluaciones.</w:t>
      </w:r>
    </w:p>
    <w:tbl>
      <w:tblPr>
        <w:tblStyle w:val="Tablaconcuadrcula4-nfasis11"/>
        <w:tblW w:w="8071" w:type="dxa"/>
        <w:tblInd w:w="1129" w:type="dxa"/>
        <w:tblLook w:val="01E0" w:firstRow="1" w:lastRow="1" w:firstColumn="1" w:lastColumn="1" w:noHBand="0" w:noVBand="0"/>
      </w:tblPr>
      <w:tblGrid>
        <w:gridCol w:w="1744"/>
        <w:gridCol w:w="3091"/>
        <w:gridCol w:w="1636"/>
        <w:gridCol w:w="1600"/>
      </w:tblGrid>
      <w:tr w:rsidR="00B70686" w:rsidRPr="00B70686" w14:paraId="6C89900D" w14:textId="77777777" w:rsidTr="00D57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vAlign w:val="center"/>
          </w:tcPr>
          <w:p w14:paraId="32E70BF2" w14:textId="6E8E23C0" w:rsidR="003B243A" w:rsidRPr="00B70686" w:rsidRDefault="00260262" w:rsidP="00D5746D">
            <w:pPr>
              <w:spacing w:after="0" w:line="240" w:lineRule="auto"/>
              <w:jc w:val="center"/>
              <w:rPr>
                <w:rFonts w:ascii="Century Gothic" w:hAnsi="Century Gothic" w:cs="Arial"/>
                <w:color w:val="000000" w:themeColor="text1"/>
                <w:sz w:val="20"/>
                <w:szCs w:val="20"/>
              </w:rPr>
            </w:pPr>
            <w:r w:rsidRPr="00B70686">
              <w:rPr>
                <w:rFonts w:ascii="Century Gothic" w:hAnsi="Century Gothic" w:cs="Arial"/>
                <w:color w:val="000000" w:themeColor="text1"/>
                <w:sz w:val="20"/>
                <w:szCs w:val="20"/>
              </w:rPr>
              <w:t>N.° de sesión  en que se aplica</w:t>
            </w:r>
          </w:p>
        </w:tc>
        <w:tc>
          <w:tcPr>
            <w:cnfStyle w:val="000010000000" w:firstRow="0" w:lastRow="0" w:firstColumn="0" w:lastColumn="0" w:oddVBand="1" w:evenVBand="0" w:oddHBand="0" w:evenHBand="0" w:firstRowFirstColumn="0" w:firstRowLastColumn="0" w:lastRowFirstColumn="0" w:lastRowLastColumn="0"/>
            <w:tcW w:w="3091" w:type="dxa"/>
            <w:vAlign w:val="center"/>
          </w:tcPr>
          <w:p w14:paraId="64C203E0" w14:textId="77777777" w:rsidR="003B243A" w:rsidRPr="00B70686" w:rsidRDefault="003B243A" w:rsidP="00D5746D">
            <w:pPr>
              <w:spacing w:after="0" w:line="240" w:lineRule="auto"/>
              <w:jc w:val="center"/>
              <w:rPr>
                <w:rFonts w:ascii="Century Gothic" w:hAnsi="Century Gothic" w:cs="Arial"/>
                <w:color w:val="000000" w:themeColor="text1"/>
                <w:sz w:val="20"/>
                <w:szCs w:val="20"/>
              </w:rPr>
            </w:pPr>
            <w:r w:rsidRPr="00B70686">
              <w:rPr>
                <w:rFonts w:ascii="Century Gothic" w:hAnsi="Century Gothic" w:cs="Arial"/>
                <w:color w:val="000000" w:themeColor="text1"/>
                <w:sz w:val="20"/>
                <w:szCs w:val="20"/>
              </w:rPr>
              <w:t>Procedimientos e instrumentos</w:t>
            </w:r>
          </w:p>
        </w:tc>
        <w:tc>
          <w:tcPr>
            <w:tcW w:w="1636" w:type="dxa"/>
            <w:vAlign w:val="center"/>
          </w:tcPr>
          <w:p w14:paraId="021B94BA" w14:textId="77777777" w:rsidR="003B243A" w:rsidRPr="00B70686" w:rsidRDefault="003B243A" w:rsidP="00D574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B70686">
              <w:rPr>
                <w:rFonts w:ascii="Century Gothic" w:hAnsi="Century Gothic" w:cs="Arial"/>
                <w:color w:val="000000" w:themeColor="text1"/>
                <w:sz w:val="20"/>
                <w:szCs w:val="20"/>
              </w:rPr>
              <w:t>Resultados de aprendizaje asociados</w:t>
            </w:r>
          </w:p>
        </w:tc>
        <w:tc>
          <w:tcPr>
            <w:cnfStyle w:val="000100000000" w:firstRow="0" w:lastRow="0" w:firstColumn="0" w:lastColumn="1" w:oddVBand="0" w:evenVBand="0" w:oddHBand="0" w:evenHBand="0" w:firstRowFirstColumn="0" w:firstRowLastColumn="0" w:lastRowFirstColumn="0" w:lastRowLastColumn="0"/>
            <w:tcW w:w="1600" w:type="dxa"/>
            <w:vAlign w:val="center"/>
          </w:tcPr>
          <w:p w14:paraId="772549B5" w14:textId="77777777" w:rsidR="003B243A" w:rsidRPr="00B70686" w:rsidRDefault="003B243A" w:rsidP="00D5746D">
            <w:pPr>
              <w:spacing w:after="0" w:line="240" w:lineRule="auto"/>
              <w:jc w:val="center"/>
              <w:rPr>
                <w:rFonts w:ascii="Century Gothic" w:hAnsi="Century Gothic" w:cs="Arial"/>
                <w:color w:val="000000" w:themeColor="text1"/>
                <w:sz w:val="20"/>
                <w:szCs w:val="20"/>
              </w:rPr>
            </w:pPr>
            <w:r w:rsidRPr="00B70686">
              <w:rPr>
                <w:rFonts w:ascii="Century Gothic" w:hAnsi="Century Gothic" w:cs="Arial"/>
                <w:color w:val="000000" w:themeColor="text1"/>
                <w:sz w:val="20"/>
                <w:szCs w:val="20"/>
              </w:rPr>
              <w:t>Ponderación</w:t>
            </w:r>
          </w:p>
        </w:tc>
      </w:tr>
      <w:tr w:rsidR="00B70686" w:rsidRPr="00B70686" w14:paraId="451684AB" w14:textId="77777777" w:rsidTr="00D5746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14:paraId="746837D5" w14:textId="77777777" w:rsidR="003B243A" w:rsidRPr="00B70686" w:rsidRDefault="003B243A" w:rsidP="006906E4">
            <w:pPr>
              <w:spacing w:after="0" w:line="360" w:lineRule="auto"/>
              <w:rPr>
                <w:rFonts w:ascii="Century Gothic" w:hAnsi="Century Gothic"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3091" w:type="dxa"/>
          </w:tcPr>
          <w:p w14:paraId="5D32E2FC" w14:textId="47EFEBCA" w:rsidR="003B243A" w:rsidRPr="00B70686" w:rsidRDefault="00B92983" w:rsidP="00B92983">
            <w:pPr>
              <w:spacing w:after="0" w:line="360" w:lineRule="auto"/>
              <w:rPr>
                <w:rFonts w:ascii="Century Gothic" w:hAnsi="Century Gothic" w:cs="Arial"/>
                <w:color w:val="000000" w:themeColor="text1"/>
              </w:rPr>
            </w:pPr>
            <w:proofErr w:type="spellStart"/>
            <w:r w:rsidRPr="00B70686">
              <w:rPr>
                <w:rFonts w:ascii="Century Gothic" w:hAnsi="Century Gothic" w:cs="Arial"/>
                <w:color w:val="000000" w:themeColor="text1"/>
              </w:rPr>
              <w:t>Caveats</w:t>
            </w:r>
            <w:proofErr w:type="spellEnd"/>
            <w:r w:rsidRPr="00B70686">
              <w:rPr>
                <w:rFonts w:ascii="Century Gothic" w:hAnsi="Century Gothic" w:cs="Arial"/>
                <w:color w:val="000000" w:themeColor="text1"/>
              </w:rPr>
              <w:t xml:space="preserve"> que apunten a niveles del pensamiento más elevados, </w:t>
            </w:r>
            <w:proofErr w:type="gramStart"/>
            <w:r w:rsidRPr="00B70686">
              <w:rPr>
                <w:rFonts w:ascii="Century Gothic" w:hAnsi="Century Gothic" w:cs="Arial"/>
                <w:color w:val="000000" w:themeColor="text1"/>
              </w:rPr>
              <w:t>taxonomías ,</w:t>
            </w:r>
            <w:proofErr w:type="gramEnd"/>
            <w:r w:rsidRPr="00B70686">
              <w:rPr>
                <w:rFonts w:ascii="Century Gothic" w:hAnsi="Century Gothic" w:cs="Arial"/>
                <w:color w:val="000000" w:themeColor="text1"/>
              </w:rPr>
              <w:t xml:space="preserve"> exigencias análisis </w:t>
            </w:r>
            <w:proofErr w:type="spellStart"/>
            <w:r w:rsidRPr="00B70686">
              <w:rPr>
                <w:rFonts w:ascii="Century Gothic" w:hAnsi="Century Gothic" w:cs="Arial"/>
                <w:color w:val="000000" w:themeColor="text1"/>
              </w:rPr>
              <w:t>etc</w:t>
            </w:r>
            <w:proofErr w:type="spellEnd"/>
          </w:p>
        </w:tc>
        <w:tc>
          <w:tcPr>
            <w:tcW w:w="1636" w:type="dxa"/>
          </w:tcPr>
          <w:p w14:paraId="043ABA16" w14:textId="77777777" w:rsidR="003B243A" w:rsidRPr="00B70686" w:rsidRDefault="003B243A" w:rsidP="006906E4">
            <w:pPr>
              <w:spacing w:after="0" w:line="360" w:lineRule="auto"/>
              <w:jc w:val="both"/>
              <w:cnfStyle w:val="010000000000" w:firstRow="0" w:lastRow="1" w:firstColumn="0" w:lastColumn="0" w:oddVBand="0" w:evenVBand="0" w:oddHBand="0" w:evenHBand="0" w:firstRowFirstColumn="0" w:firstRowLastColumn="0" w:lastRowFirstColumn="0" w:lastRowLastColumn="0"/>
              <w:rPr>
                <w:rFonts w:ascii="Century Gothic" w:hAnsi="Century Gothic" w:cs="Arial"/>
                <w:color w:val="000000" w:themeColor="text1"/>
              </w:rPr>
            </w:pPr>
          </w:p>
        </w:tc>
        <w:tc>
          <w:tcPr>
            <w:cnfStyle w:val="000100000000" w:firstRow="0" w:lastRow="0" w:firstColumn="0" w:lastColumn="1" w:oddVBand="0" w:evenVBand="0" w:oddHBand="0" w:evenHBand="0" w:firstRowFirstColumn="0" w:firstRowLastColumn="0" w:lastRowFirstColumn="0" w:lastRowLastColumn="0"/>
            <w:tcW w:w="1600" w:type="dxa"/>
          </w:tcPr>
          <w:p w14:paraId="5C019DFB" w14:textId="77777777" w:rsidR="003B243A" w:rsidRPr="00B70686" w:rsidRDefault="003B243A" w:rsidP="006906E4">
            <w:pPr>
              <w:spacing w:after="0" w:line="360" w:lineRule="auto"/>
              <w:jc w:val="both"/>
              <w:rPr>
                <w:rFonts w:ascii="Century Gothic" w:hAnsi="Century Gothic" w:cs="Arial"/>
                <w:color w:val="000000" w:themeColor="text1"/>
              </w:rPr>
            </w:pPr>
          </w:p>
        </w:tc>
      </w:tr>
    </w:tbl>
    <w:p w14:paraId="0BEC6FD6" w14:textId="77777777" w:rsidR="00A43412" w:rsidRPr="00B70686" w:rsidRDefault="00A43412" w:rsidP="006906E4">
      <w:pPr>
        <w:spacing w:after="0" w:line="360" w:lineRule="auto"/>
        <w:ind w:left="1134"/>
        <w:jc w:val="both"/>
        <w:rPr>
          <w:rFonts w:ascii="Century Gothic" w:hAnsi="Century Gothic" w:cs="Arial"/>
          <w:b/>
          <w:color w:val="000000" w:themeColor="text1"/>
        </w:rPr>
      </w:pPr>
    </w:p>
    <w:p w14:paraId="088B24CF" w14:textId="77777777" w:rsidR="00A43412" w:rsidRPr="00B70686" w:rsidRDefault="00A43412" w:rsidP="00BC2797">
      <w:pPr>
        <w:numPr>
          <w:ilvl w:val="0"/>
          <w:numId w:val="3"/>
        </w:numPr>
        <w:tabs>
          <w:tab w:val="clear" w:pos="1245"/>
        </w:tabs>
        <w:spacing w:after="0" w:line="360" w:lineRule="auto"/>
        <w:ind w:left="1134" w:hanging="567"/>
        <w:jc w:val="both"/>
        <w:rPr>
          <w:rFonts w:ascii="Century Gothic" w:hAnsi="Century Gothic" w:cs="Arial"/>
          <w:b/>
          <w:color w:val="000000" w:themeColor="text1"/>
        </w:rPr>
      </w:pPr>
      <w:r w:rsidRPr="00B70686">
        <w:rPr>
          <w:rFonts w:ascii="Century Gothic" w:hAnsi="Century Gothic" w:cs="Arial"/>
          <w:b/>
          <w:color w:val="000000" w:themeColor="text1"/>
        </w:rPr>
        <w:t>Organización.</w:t>
      </w:r>
    </w:p>
    <w:p w14:paraId="43E96679" w14:textId="5A3582A4" w:rsidR="00A43412" w:rsidRPr="00B70686" w:rsidRDefault="00A43412" w:rsidP="006906E4">
      <w:pPr>
        <w:spacing w:after="0" w:line="360" w:lineRule="auto"/>
        <w:ind w:left="1134"/>
        <w:jc w:val="both"/>
        <w:rPr>
          <w:rFonts w:ascii="Century Gothic" w:hAnsi="Century Gothic" w:cs="Arial"/>
          <w:color w:val="000000" w:themeColor="text1"/>
        </w:rPr>
      </w:pPr>
      <w:r w:rsidRPr="00B70686">
        <w:rPr>
          <w:rFonts w:ascii="Century Gothic" w:hAnsi="Century Gothic" w:cs="Arial"/>
          <w:color w:val="000000" w:themeColor="text1"/>
        </w:rPr>
        <w:t>Departamento:</w:t>
      </w:r>
    </w:p>
    <w:p w14:paraId="6C0D16C2" w14:textId="33C898A4" w:rsidR="00A43412" w:rsidRPr="00B70686" w:rsidRDefault="00FA79C1" w:rsidP="006906E4">
      <w:pPr>
        <w:spacing w:after="0" w:line="360" w:lineRule="auto"/>
        <w:ind w:left="1134"/>
        <w:jc w:val="both"/>
        <w:rPr>
          <w:rFonts w:ascii="Century Gothic" w:hAnsi="Century Gothic" w:cs="Arial"/>
          <w:color w:val="000000" w:themeColor="text1"/>
        </w:rPr>
      </w:pPr>
      <w:r w:rsidRPr="00B70686">
        <w:rPr>
          <w:rFonts w:ascii="Century Gothic" w:hAnsi="Century Gothic" w:cs="Arial"/>
          <w:color w:val="000000" w:themeColor="text1"/>
        </w:rPr>
        <w:t>Jefe del Departamento de Formación Profesional DEFOPROM</w:t>
      </w:r>
    </w:p>
    <w:p w14:paraId="4D2EF268" w14:textId="399B865A" w:rsidR="00A43412" w:rsidRPr="00B70686" w:rsidRDefault="00A43412" w:rsidP="006906E4">
      <w:pPr>
        <w:spacing w:after="0" w:line="360" w:lineRule="auto"/>
        <w:ind w:left="1134"/>
        <w:jc w:val="both"/>
        <w:rPr>
          <w:rFonts w:ascii="Century Gothic" w:hAnsi="Century Gothic" w:cs="Arial"/>
          <w:color w:val="000000" w:themeColor="text1"/>
        </w:rPr>
      </w:pPr>
      <w:r w:rsidRPr="00B70686">
        <w:rPr>
          <w:rFonts w:ascii="Century Gothic" w:hAnsi="Century Gothic" w:cs="Arial"/>
          <w:color w:val="000000" w:themeColor="text1"/>
        </w:rPr>
        <w:t>Sección de Asignatura:</w:t>
      </w:r>
    </w:p>
    <w:p w14:paraId="1D166935" w14:textId="102AE371" w:rsidR="00A43412" w:rsidRPr="00B70686" w:rsidRDefault="00FA79C1" w:rsidP="006906E4">
      <w:pPr>
        <w:spacing w:after="0" w:line="360" w:lineRule="auto"/>
        <w:ind w:left="1134"/>
        <w:jc w:val="both"/>
        <w:rPr>
          <w:rFonts w:ascii="Century Gothic" w:hAnsi="Century Gothic" w:cs="Arial"/>
          <w:color w:val="000000" w:themeColor="text1"/>
        </w:rPr>
      </w:pPr>
      <w:r w:rsidRPr="00B70686">
        <w:rPr>
          <w:rFonts w:ascii="Century Gothic" w:hAnsi="Century Gothic" w:cs="Arial"/>
          <w:color w:val="000000" w:themeColor="text1"/>
        </w:rPr>
        <w:t>Sección de ciencias Militares SECIMIL</w:t>
      </w:r>
    </w:p>
    <w:p w14:paraId="3E6256F9" w14:textId="6EF748F6" w:rsidR="00A43412" w:rsidRPr="00B70686" w:rsidRDefault="00A43412" w:rsidP="006906E4">
      <w:pPr>
        <w:spacing w:after="0" w:line="360" w:lineRule="auto"/>
        <w:ind w:left="1134"/>
        <w:jc w:val="both"/>
        <w:rPr>
          <w:rFonts w:ascii="Century Gothic" w:hAnsi="Century Gothic" w:cs="Arial"/>
          <w:color w:val="000000" w:themeColor="text1"/>
        </w:rPr>
      </w:pPr>
      <w:r w:rsidRPr="00B70686">
        <w:rPr>
          <w:rFonts w:ascii="Century Gothic" w:hAnsi="Century Gothic" w:cs="Arial"/>
          <w:color w:val="000000" w:themeColor="text1"/>
        </w:rPr>
        <w:t>Profesores de la asignatura:</w:t>
      </w:r>
    </w:p>
    <w:tbl>
      <w:tblPr>
        <w:tblStyle w:val="Tablaconcuadrcula4-nfasis11"/>
        <w:tblW w:w="8140" w:type="dxa"/>
        <w:tblInd w:w="1129" w:type="dxa"/>
        <w:tblLook w:val="01E0" w:firstRow="1" w:lastRow="1" w:firstColumn="1" w:lastColumn="1" w:noHBand="0" w:noVBand="0"/>
      </w:tblPr>
      <w:tblGrid>
        <w:gridCol w:w="4070"/>
        <w:gridCol w:w="4070"/>
      </w:tblGrid>
      <w:tr w:rsidR="00B70686" w:rsidRPr="00B70686" w14:paraId="3F4C77A2" w14:textId="77777777" w:rsidTr="00D57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0" w:type="dxa"/>
          </w:tcPr>
          <w:p w14:paraId="5DAF5DF4" w14:textId="77777777" w:rsidR="00A43412" w:rsidRPr="00B70686" w:rsidRDefault="00A43412"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Nombre</w:t>
            </w:r>
          </w:p>
        </w:tc>
        <w:tc>
          <w:tcPr>
            <w:cnfStyle w:val="000100000000" w:firstRow="0" w:lastRow="0" w:firstColumn="0" w:lastColumn="1" w:oddVBand="0" w:evenVBand="0" w:oddHBand="0" w:evenHBand="0" w:firstRowFirstColumn="0" w:firstRowLastColumn="0" w:lastRowFirstColumn="0" w:lastRowLastColumn="0"/>
            <w:tcW w:w="4070" w:type="dxa"/>
          </w:tcPr>
          <w:p w14:paraId="2BB44F21" w14:textId="77777777" w:rsidR="00A43412" w:rsidRPr="00B70686" w:rsidRDefault="00A43412"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Correo</w:t>
            </w:r>
          </w:p>
        </w:tc>
      </w:tr>
      <w:tr w:rsidR="00B70686" w:rsidRPr="00B70686" w14:paraId="11DF425A" w14:textId="77777777" w:rsidTr="00D5746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0" w:type="dxa"/>
          </w:tcPr>
          <w:p w14:paraId="7396691A" w14:textId="0DE2650B" w:rsidR="00A43412" w:rsidRPr="00B70686" w:rsidRDefault="006906E4" w:rsidP="006906E4">
            <w:pPr>
              <w:spacing w:after="0" w:line="360" w:lineRule="auto"/>
              <w:jc w:val="both"/>
              <w:rPr>
                <w:rFonts w:ascii="Century Gothic" w:hAnsi="Century Gothic" w:cs="Arial"/>
                <w:b w:val="0"/>
                <w:bCs w:val="0"/>
                <w:color w:val="000000" w:themeColor="text1"/>
              </w:rPr>
            </w:pPr>
            <w:r w:rsidRPr="00B70686">
              <w:rPr>
                <w:rFonts w:ascii="Century Gothic" w:hAnsi="Century Gothic" w:cs="Arial"/>
                <w:b w:val="0"/>
                <w:bCs w:val="0"/>
                <w:color w:val="000000" w:themeColor="text1"/>
              </w:rPr>
              <w:t>XXXXXXX</w:t>
            </w:r>
            <w:r w:rsidR="00BB4D48" w:rsidRPr="00B70686">
              <w:rPr>
                <w:rFonts w:ascii="Century Gothic" w:hAnsi="Century Gothic" w:cs="Arial"/>
                <w:b w:val="0"/>
                <w:bCs w:val="0"/>
                <w:color w:val="000000" w:themeColor="text1"/>
              </w:rPr>
              <w:t xml:space="preserve"> </w:t>
            </w:r>
            <w:proofErr w:type="spellStart"/>
            <w:r w:rsidR="00BB4D48" w:rsidRPr="00B70686">
              <w:rPr>
                <w:rFonts w:ascii="Century Gothic" w:hAnsi="Century Gothic" w:cs="Arial"/>
                <w:b w:val="0"/>
                <w:bCs w:val="0"/>
                <w:color w:val="000000" w:themeColor="text1"/>
              </w:rPr>
              <w:t>Prof</w:t>
            </w:r>
            <w:proofErr w:type="spellEnd"/>
            <w:r w:rsidR="00BB4D48" w:rsidRPr="00B70686">
              <w:rPr>
                <w:rFonts w:ascii="Century Gothic" w:hAnsi="Century Gothic" w:cs="Arial"/>
                <w:b w:val="0"/>
                <w:bCs w:val="0"/>
                <w:color w:val="000000" w:themeColor="text1"/>
              </w:rPr>
              <w:t xml:space="preserve"> de curso elegido</w:t>
            </w:r>
          </w:p>
        </w:tc>
        <w:tc>
          <w:tcPr>
            <w:cnfStyle w:val="000100000000" w:firstRow="0" w:lastRow="0" w:firstColumn="0" w:lastColumn="1" w:oddVBand="0" w:evenVBand="0" w:oddHBand="0" w:evenHBand="0" w:firstRowFirstColumn="0" w:firstRowLastColumn="0" w:lastRowFirstColumn="0" w:lastRowLastColumn="0"/>
            <w:tcW w:w="4070" w:type="dxa"/>
          </w:tcPr>
          <w:p w14:paraId="6C4AEFD2" w14:textId="71EDBB47" w:rsidR="00A43412" w:rsidRPr="00B70686" w:rsidRDefault="00836FB2" w:rsidP="006906E4">
            <w:pPr>
              <w:spacing w:after="0" w:line="360" w:lineRule="auto"/>
              <w:jc w:val="both"/>
              <w:rPr>
                <w:rFonts w:ascii="Century Gothic" w:hAnsi="Century Gothic" w:cs="Arial"/>
                <w:b w:val="0"/>
                <w:bCs w:val="0"/>
                <w:color w:val="000000" w:themeColor="text1"/>
              </w:rPr>
            </w:pPr>
            <w:hyperlink r:id="rId9" w:history="1">
              <w:r w:rsidR="00D2429A" w:rsidRPr="00B70686">
                <w:rPr>
                  <w:rStyle w:val="Hipervnculo"/>
                  <w:rFonts w:ascii="Century Gothic" w:hAnsi="Century Gothic" w:cs="Arial"/>
                  <w:b w:val="0"/>
                  <w:bCs w:val="0"/>
                  <w:color w:val="000000" w:themeColor="text1"/>
                </w:rPr>
                <w:t>XXXXX@escuelamilitar.cl</w:t>
              </w:r>
            </w:hyperlink>
            <w:r w:rsidR="00D2429A" w:rsidRPr="00B70686">
              <w:rPr>
                <w:rFonts w:ascii="Century Gothic" w:hAnsi="Century Gothic" w:cs="Arial"/>
                <w:b w:val="0"/>
                <w:bCs w:val="0"/>
                <w:color w:val="000000" w:themeColor="text1"/>
              </w:rPr>
              <w:t xml:space="preserve"> </w:t>
            </w:r>
          </w:p>
        </w:tc>
      </w:tr>
    </w:tbl>
    <w:p w14:paraId="59F62817" w14:textId="77777777" w:rsidR="00067DC7" w:rsidRPr="00B70686" w:rsidRDefault="00067DC7" w:rsidP="006906E4">
      <w:pPr>
        <w:spacing w:after="0" w:line="360" w:lineRule="auto"/>
        <w:ind w:left="1134"/>
        <w:jc w:val="both"/>
        <w:rPr>
          <w:rFonts w:ascii="Century Gothic" w:hAnsi="Century Gothic" w:cs="Arial"/>
          <w:b/>
          <w:color w:val="000000" w:themeColor="text1"/>
        </w:rPr>
      </w:pPr>
    </w:p>
    <w:p w14:paraId="14EAFBC9" w14:textId="77777777" w:rsidR="00E22878" w:rsidRPr="00B70686" w:rsidRDefault="00E22878" w:rsidP="00BC2797">
      <w:pPr>
        <w:numPr>
          <w:ilvl w:val="0"/>
          <w:numId w:val="3"/>
        </w:numPr>
        <w:tabs>
          <w:tab w:val="clear" w:pos="1245"/>
        </w:tabs>
        <w:spacing w:after="0" w:line="360" w:lineRule="auto"/>
        <w:ind w:left="1134" w:hanging="567"/>
        <w:jc w:val="both"/>
        <w:rPr>
          <w:rFonts w:ascii="Century Gothic" w:hAnsi="Century Gothic" w:cs="Arial"/>
          <w:color w:val="000000" w:themeColor="text1"/>
        </w:rPr>
      </w:pPr>
      <w:r w:rsidRPr="00B70686">
        <w:rPr>
          <w:rFonts w:ascii="Century Gothic" w:hAnsi="Century Gothic" w:cs="Arial"/>
          <w:b/>
          <w:color w:val="000000" w:themeColor="text1"/>
        </w:rPr>
        <w:t>Acuerdo, reglas y políticas.</w:t>
      </w:r>
    </w:p>
    <w:p w14:paraId="05E10630" w14:textId="77777777" w:rsidR="00E22878" w:rsidRPr="00B70686" w:rsidRDefault="00E22878" w:rsidP="006906E4">
      <w:pPr>
        <w:spacing w:after="0" w:line="360" w:lineRule="auto"/>
        <w:ind w:left="1134"/>
        <w:jc w:val="both"/>
        <w:rPr>
          <w:rFonts w:ascii="Century Gothic" w:hAnsi="Century Gothic" w:cs="Arial"/>
          <w:color w:val="000000" w:themeColor="text1"/>
        </w:rPr>
      </w:pPr>
      <w:r w:rsidRPr="00B70686">
        <w:rPr>
          <w:rFonts w:ascii="Century Gothic" w:hAnsi="Century Gothic" w:cs="Arial"/>
          <w:color w:val="000000" w:themeColor="text1"/>
        </w:rPr>
        <w:t xml:space="preserve">De acuerdo con lo declarado en el Libro IV del Reglamento de Régimen Interno, Manual de Evaluación, existen las siguientes disposiciones: </w:t>
      </w:r>
    </w:p>
    <w:p w14:paraId="24B7037B" w14:textId="77777777" w:rsidR="00E22878" w:rsidRPr="00B70686" w:rsidRDefault="00E22878" w:rsidP="00BC2797">
      <w:pPr>
        <w:numPr>
          <w:ilvl w:val="1"/>
          <w:numId w:val="4"/>
        </w:numPr>
        <w:spacing w:after="0" w:line="360" w:lineRule="auto"/>
        <w:ind w:left="1540" w:hanging="330"/>
        <w:jc w:val="both"/>
        <w:rPr>
          <w:rFonts w:ascii="Century Gothic" w:hAnsi="Century Gothic" w:cs="Arial"/>
          <w:color w:val="000000" w:themeColor="text1"/>
        </w:rPr>
      </w:pPr>
      <w:r w:rsidRPr="00B70686">
        <w:rPr>
          <w:rFonts w:ascii="Century Gothic" w:hAnsi="Century Gothic" w:cs="Arial"/>
          <w:color w:val="000000" w:themeColor="text1"/>
        </w:rPr>
        <w:t>El porcentaje exigido de asistencia es de un 85%.</w:t>
      </w:r>
    </w:p>
    <w:p w14:paraId="1C0D4753" w14:textId="77777777" w:rsidR="00E22878" w:rsidRPr="00B70686" w:rsidRDefault="00E22878" w:rsidP="00BC2797">
      <w:pPr>
        <w:numPr>
          <w:ilvl w:val="1"/>
          <w:numId w:val="4"/>
        </w:numPr>
        <w:spacing w:after="0" w:line="360" w:lineRule="auto"/>
        <w:ind w:left="1540" w:hanging="330"/>
        <w:jc w:val="both"/>
        <w:rPr>
          <w:rFonts w:ascii="Century Gothic" w:hAnsi="Century Gothic" w:cs="Arial"/>
          <w:color w:val="000000" w:themeColor="text1"/>
        </w:rPr>
      </w:pPr>
      <w:r w:rsidRPr="00B70686">
        <w:rPr>
          <w:rFonts w:ascii="Century Gothic" w:hAnsi="Century Gothic" w:cs="Arial"/>
          <w:color w:val="000000" w:themeColor="text1"/>
        </w:rPr>
        <w:t>Rendir todas las evaluaciones dispuestas.</w:t>
      </w:r>
    </w:p>
    <w:p w14:paraId="4475F320" w14:textId="77777777" w:rsidR="00E22878" w:rsidRPr="00B70686" w:rsidRDefault="00E22878" w:rsidP="00BC2797">
      <w:pPr>
        <w:numPr>
          <w:ilvl w:val="1"/>
          <w:numId w:val="4"/>
        </w:numPr>
        <w:spacing w:after="0" w:line="360" w:lineRule="auto"/>
        <w:ind w:left="1540" w:hanging="330"/>
        <w:jc w:val="both"/>
        <w:rPr>
          <w:rFonts w:ascii="Century Gothic" w:hAnsi="Century Gothic" w:cs="Arial"/>
          <w:color w:val="000000" w:themeColor="text1"/>
        </w:rPr>
      </w:pPr>
      <w:r w:rsidRPr="00B70686">
        <w:rPr>
          <w:rFonts w:ascii="Century Gothic" w:hAnsi="Century Gothic" w:cs="Arial"/>
          <w:color w:val="000000" w:themeColor="text1"/>
        </w:rPr>
        <w:t>Los alumnos que sean sorprendidos realizando copia, plagio o suplantación, se les aplicará la sanción disciplinaria y posterior baja docente, por la causal “disciplinaria”.</w:t>
      </w:r>
    </w:p>
    <w:p w14:paraId="7BFCE066" w14:textId="5777FD77" w:rsidR="00E22878" w:rsidRPr="00B70686" w:rsidRDefault="00E22878" w:rsidP="00BC2797">
      <w:pPr>
        <w:numPr>
          <w:ilvl w:val="1"/>
          <w:numId w:val="4"/>
        </w:numPr>
        <w:spacing w:after="0" w:line="360" w:lineRule="auto"/>
        <w:ind w:left="1540" w:hanging="330"/>
        <w:jc w:val="both"/>
        <w:rPr>
          <w:rFonts w:ascii="Century Gothic" w:hAnsi="Century Gothic" w:cs="Arial"/>
          <w:color w:val="000000" w:themeColor="text1"/>
        </w:rPr>
      </w:pPr>
      <w:r w:rsidRPr="00B70686">
        <w:rPr>
          <w:rFonts w:ascii="Century Gothic" w:hAnsi="Century Gothic" w:cs="Arial"/>
          <w:color w:val="000000" w:themeColor="text1"/>
        </w:rPr>
        <w:t>En caso de ausencia a una evaluación (por enfermedad o debidamente justificada), deberá rendirla obligatoriamente, durante la semana de pruebas recuperativas, manteniendo la escala de 1.0 a 7.</w:t>
      </w:r>
    </w:p>
    <w:p w14:paraId="3143B5D2" w14:textId="66A4FE01" w:rsidR="000900D0" w:rsidRPr="00B70686" w:rsidRDefault="00602F0A" w:rsidP="00BC2797">
      <w:pPr>
        <w:numPr>
          <w:ilvl w:val="1"/>
          <w:numId w:val="4"/>
        </w:numPr>
        <w:spacing w:after="0" w:line="360" w:lineRule="auto"/>
        <w:ind w:left="1540" w:hanging="330"/>
        <w:jc w:val="both"/>
        <w:rPr>
          <w:rFonts w:ascii="Century Gothic" w:hAnsi="Century Gothic" w:cs="Arial"/>
          <w:color w:val="000000" w:themeColor="text1"/>
        </w:rPr>
      </w:pPr>
      <w:r w:rsidRPr="00B70686">
        <w:rPr>
          <w:rFonts w:ascii="Century Gothic" w:hAnsi="Century Gothic" w:cs="Arial"/>
          <w:color w:val="000000" w:themeColor="text1"/>
        </w:rPr>
        <w:t>Asimismo, de existir alguna evaluación cuya calificación sea menor a 4.0, el alumno podrá rendir de manera voluntaria una prueba recuperativa. En caso de aprobarla, se la calificará con nota 4.0 como máximo, en tanto si la reprueba, se le asignará la nota alcanzada en esta evaluación.</w:t>
      </w:r>
    </w:p>
    <w:p w14:paraId="62B154D0" w14:textId="2929D96B" w:rsidR="00602F0A" w:rsidRPr="00B70686" w:rsidRDefault="00602F0A" w:rsidP="00602F0A">
      <w:pPr>
        <w:spacing w:after="0" w:line="360" w:lineRule="auto"/>
        <w:ind w:left="1540"/>
        <w:jc w:val="both"/>
        <w:rPr>
          <w:rFonts w:ascii="Century Gothic" w:hAnsi="Century Gothic" w:cs="Arial"/>
          <w:color w:val="000000" w:themeColor="text1"/>
        </w:rPr>
      </w:pPr>
      <w:r w:rsidRPr="00B70686">
        <w:rPr>
          <w:rFonts w:ascii="Century Gothic" w:hAnsi="Century Gothic" w:cs="Arial"/>
          <w:color w:val="000000" w:themeColor="text1"/>
        </w:rPr>
        <w:t xml:space="preserve">Esta evaluación solo podrá rendirla en tanto no tenga evaluaciones pendientes. </w:t>
      </w:r>
    </w:p>
    <w:p w14:paraId="2F3997BA" w14:textId="77777777" w:rsidR="00E22878" w:rsidRPr="00B70686" w:rsidRDefault="00E22878" w:rsidP="00BC2797">
      <w:pPr>
        <w:numPr>
          <w:ilvl w:val="1"/>
          <w:numId w:val="4"/>
        </w:numPr>
        <w:spacing w:after="0" w:line="360" w:lineRule="auto"/>
        <w:ind w:left="1540" w:hanging="330"/>
        <w:jc w:val="both"/>
        <w:rPr>
          <w:rFonts w:ascii="Century Gothic" w:hAnsi="Century Gothic" w:cs="Arial"/>
          <w:color w:val="000000" w:themeColor="text1"/>
        </w:rPr>
      </w:pPr>
      <w:r w:rsidRPr="00B70686">
        <w:rPr>
          <w:rFonts w:ascii="Century Gothic" w:hAnsi="Century Gothic" w:cs="Arial"/>
          <w:color w:val="000000" w:themeColor="text1"/>
        </w:rPr>
        <w:t>Los resultados de las evaluaciones deberán ser entregados hasta siete días hábiles, contando desde la fecha de aplicación. En el caso de los exámenes finales y de repetición, estos se entregarán 48 horas después de aplicarse (1er semestre) o 24 horas (2do. semestre).</w:t>
      </w:r>
    </w:p>
    <w:p w14:paraId="4F7E78FC" w14:textId="13E85312" w:rsidR="00E22878" w:rsidRPr="00B70686" w:rsidRDefault="00E22878" w:rsidP="00BC2797">
      <w:pPr>
        <w:numPr>
          <w:ilvl w:val="1"/>
          <w:numId w:val="4"/>
        </w:numPr>
        <w:spacing w:after="0" w:line="360" w:lineRule="auto"/>
        <w:ind w:left="1540" w:hanging="330"/>
        <w:jc w:val="both"/>
        <w:rPr>
          <w:rFonts w:ascii="Century Gothic" w:hAnsi="Century Gothic" w:cs="Arial"/>
          <w:color w:val="000000" w:themeColor="text1"/>
        </w:rPr>
      </w:pPr>
      <w:r w:rsidRPr="00B70686">
        <w:rPr>
          <w:rFonts w:ascii="Century Gothic" w:hAnsi="Century Gothic" w:cs="Arial"/>
          <w:color w:val="000000" w:themeColor="text1"/>
        </w:rPr>
        <w:t>La nota final de la asignatura es el resultado del promedio ponderado de las ev</w:t>
      </w:r>
      <w:r w:rsidR="00602F0A" w:rsidRPr="00B70686">
        <w:rPr>
          <w:rFonts w:ascii="Century Gothic" w:hAnsi="Century Gothic" w:cs="Arial"/>
          <w:color w:val="000000" w:themeColor="text1"/>
        </w:rPr>
        <w:t>a</w:t>
      </w:r>
      <w:r w:rsidRPr="00B70686">
        <w:rPr>
          <w:rFonts w:ascii="Century Gothic" w:hAnsi="Century Gothic" w:cs="Arial"/>
          <w:color w:val="000000" w:themeColor="text1"/>
        </w:rPr>
        <w:t>lu</w:t>
      </w:r>
      <w:r w:rsidR="00602F0A" w:rsidRPr="00B70686">
        <w:rPr>
          <w:rFonts w:ascii="Century Gothic" w:hAnsi="Century Gothic" w:cs="Arial"/>
          <w:color w:val="000000" w:themeColor="text1"/>
        </w:rPr>
        <w:t>a</w:t>
      </w:r>
      <w:r w:rsidRPr="00B70686">
        <w:rPr>
          <w:rFonts w:ascii="Century Gothic" w:hAnsi="Century Gothic" w:cs="Arial"/>
          <w:color w:val="000000" w:themeColor="text1"/>
        </w:rPr>
        <w:t>ciones, incluyendo el examen final.</w:t>
      </w:r>
    </w:p>
    <w:p w14:paraId="41F44126" w14:textId="77777777" w:rsidR="00E22878" w:rsidRPr="00B70686" w:rsidRDefault="00E22878" w:rsidP="00BC2797">
      <w:pPr>
        <w:numPr>
          <w:ilvl w:val="1"/>
          <w:numId w:val="4"/>
        </w:numPr>
        <w:spacing w:after="0" w:line="360" w:lineRule="auto"/>
        <w:ind w:left="1540" w:hanging="330"/>
        <w:jc w:val="both"/>
        <w:rPr>
          <w:rFonts w:ascii="Century Gothic" w:hAnsi="Century Gothic" w:cs="Arial"/>
          <w:color w:val="000000" w:themeColor="text1"/>
        </w:rPr>
      </w:pPr>
      <w:r w:rsidRPr="00B70686">
        <w:rPr>
          <w:rFonts w:ascii="Century Gothic" w:hAnsi="Century Gothic" w:cs="Arial"/>
          <w:color w:val="000000" w:themeColor="text1"/>
        </w:rPr>
        <w:t xml:space="preserve">El nivel de exigencia para cada una de las evaluaciones es de un 60%. </w:t>
      </w:r>
    </w:p>
    <w:p w14:paraId="52743455" w14:textId="22879FAB" w:rsidR="00E22878" w:rsidRPr="00B70686" w:rsidRDefault="00E22878" w:rsidP="00BC2797">
      <w:pPr>
        <w:numPr>
          <w:ilvl w:val="1"/>
          <w:numId w:val="4"/>
        </w:numPr>
        <w:spacing w:after="0" w:line="360" w:lineRule="auto"/>
        <w:ind w:left="1540" w:hanging="330"/>
        <w:jc w:val="both"/>
        <w:rPr>
          <w:rFonts w:ascii="Century Gothic" w:hAnsi="Century Gothic" w:cs="Arial"/>
          <w:color w:val="000000" w:themeColor="text1"/>
        </w:rPr>
      </w:pPr>
      <w:r w:rsidRPr="00B70686">
        <w:rPr>
          <w:rFonts w:ascii="Century Gothic" w:hAnsi="Century Gothic" w:cs="Arial"/>
          <w:color w:val="000000" w:themeColor="text1"/>
        </w:rPr>
        <w:t>Para la eximición del examen final, se deberá alcanzar un promedio igual o superior a 5.50, sin ninguna evaluación parcial inferior a 4.0.</w:t>
      </w:r>
      <w:r w:rsidR="00602F0A" w:rsidRPr="00B70686">
        <w:rPr>
          <w:rFonts w:ascii="Century Gothic" w:hAnsi="Century Gothic" w:cs="Arial"/>
          <w:color w:val="000000" w:themeColor="text1"/>
        </w:rPr>
        <w:t xml:space="preserve"> </w:t>
      </w:r>
    </w:p>
    <w:p w14:paraId="7B80C50B" w14:textId="7CECDB66" w:rsidR="00602F0A" w:rsidRPr="00B70686" w:rsidRDefault="00602F0A" w:rsidP="00602F0A">
      <w:pPr>
        <w:numPr>
          <w:ilvl w:val="1"/>
          <w:numId w:val="4"/>
        </w:numPr>
        <w:spacing w:after="0" w:line="360" w:lineRule="auto"/>
        <w:ind w:left="1540" w:hanging="330"/>
        <w:jc w:val="both"/>
        <w:rPr>
          <w:rFonts w:ascii="Century Gothic" w:hAnsi="Century Gothic" w:cs="Arial"/>
          <w:color w:val="000000" w:themeColor="text1"/>
        </w:rPr>
      </w:pPr>
      <w:r w:rsidRPr="00B70686">
        <w:rPr>
          <w:rFonts w:ascii="Century Gothic" w:hAnsi="Century Gothic" w:cs="Arial"/>
          <w:color w:val="000000" w:themeColor="text1"/>
        </w:rPr>
        <w:t>Para rendir el examen final, el alumno deberá haber alcanzado una nota igual o superior a 3.0, en el 70 % ponderado.</w:t>
      </w:r>
    </w:p>
    <w:p w14:paraId="1077A264" w14:textId="77777777" w:rsidR="00203383" w:rsidRPr="00B70686" w:rsidRDefault="00203383">
      <w:pPr>
        <w:spacing w:after="0" w:line="240" w:lineRule="auto"/>
        <w:rPr>
          <w:rFonts w:ascii="Century Gothic" w:hAnsi="Century Gothic" w:cs="Arial"/>
          <w:b/>
          <w:color w:val="000000" w:themeColor="text1"/>
        </w:rPr>
      </w:pPr>
      <w:r w:rsidRPr="00B70686">
        <w:rPr>
          <w:rFonts w:ascii="Century Gothic" w:hAnsi="Century Gothic" w:cs="Arial"/>
          <w:b/>
          <w:color w:val="000000" w:themeColor="text1"/>
        </w:rPr>
        <w:br w:type="page"/>
      </w:r>
    </w:p>
    <w:p w14:paraId="16A71DF9" w14:textId="7A28F623" w:rsidR="00A43412" w:rsidRPr="00B70686" w:rsidRDefault="00A43412" w:rsidP="00BC2797">
      <w:pPr>
        <w:numPr>
          <w:ilvl w:val="0"/>
          <w:numId w:val="2"/>
        </w:numPr>
        <w:tabs>
          <w:tab w:val="clear" w:pos="720"/>
        </w:tabs>
        <w:spacing w:after="0" w:line="360" w:lineRule="auto"/>
        <w:ind w:left="550" w:hanging="550"/>
        <w:jc w:val="both"/>
        <w:rPr>
          <w:rFonts w:ascii="Century Gothic" w:hAnsi="Century Gothic" w:cs="Arial"/>
          <w:b/>
          <w:color w:val="000000" w:themeColor="text1"/>
        </w:rPr>
      </w:pPr>
      <w:r w:rsidRPr="00B70686">
        <w:rPr>
          <w:rFonts w:ascii="Century Gothic" w:hAnsi="Century Gothic" w:cs="Arial"/>
          <w:b/>
          <w:color w:val="000000" w:themeColor="text1"/>
        </w:rPr>
        <w:lastRenderedPageBreak/>
        <w:t>PLANIFICACIÓN.</w:t>
      </w:r>
    </w:p>
    <w:p w14:paraId="43A8E4DC" w14:textId="1D24E139" w:rsidR="00A43412" w:rsidRPr="00B70686" w:rsidRDefault="00A43412" w:rsidP="00F74BCD">
      <w:pPr>
        <w:spacing w:after="0" w:line="360" w:lineRule="auto"/>
        <w:ind w:left="567"/>
        <w:jc w:val="both"/>
        <w:rPr>
          <w:rFonts w:ascii="Century Gothic" w:hAnsi="Century Gothic" w:cs="CrimsonText-Roman"/>
          <w:i/>
          <w:color w:val="000000" w:themeColor="text1"/>
          <w:sz w:val="20"/>
          <w:szCs w:val="20"/>
          <w:lang w:eastAsia="es-ES"/>
        </w:rPr>
      </w:pPr>
      <w:r w:rsidRPr="00B70686">
        <w:rPr>
          <w:rFonts w:ascii="Century Gothic" w:hAnsi="Century Gothic" w:cs="Arial"/>
          <w:color w:val="000000" w:themeColor="text1"/>
        </w:rPr>
        <w:t>Cronograma de sesiones</w:t>
      </w:r>
      <w:r w:rsidR="00F74BCD" w:rsidRPr="00B70686">
        <w:rPr>
          <w:rFonts w:ascii="Century Gothic" w:hAnsi="Century Gothic" w:cs="Arial"/>
          <w:color w:val="000000" w:themeColor="text1"/>
        </w:rPr>
        <w:t xml:space="preserve"> </w:t>
      </w:r>
      <w:r w:rsidRPr="00B70686">
        <w:rPr>
          <w:rFonts w:ascii="Century Gothic" w:hAnsi="Century Gothic" w:cs="CrimsonText-Roman"/>
          <w:i/>
          <w:color w:val="000000" w:themeColor="text1"/>
          <w:sz w:val="20"/>
          <w:szCs w:val="20"/>
          <w:lang w:eastAsia="es-ES"/>
        </w:rPr>
        <w:t>(</w:t>
      </w:r>
      <w:r w:rsidR="00F74BCD" w:rsidRPr="00B70686">
        <w:rPr>
          <w:rFonts w:ascii="Century Gothic" w:hAnsi="Century Gothic" w:cs="CrimsonText-Roman"/>
          <w:i/>
          <w:color w:val="000000" w:themeColor="text1"/>
          <w:sz w:val="20"/>
          <w:szCs w:val="20"/>
          <w:lang w:eastAsia="es-ES"/>
        </w:rPr>
        <w:t>s</w:t>
      </w:r>
      <w:r w:rsidRPr="00B70686">
        <w:rPr>
          <w:rFonts w:ascii="Century Gothic" w:hAnsi="Century Gothic" w:cs="CrimsonText-Roman"/>
          <w:i/>
          <w:color w:val="000000" w:themeColor="text1"/>
          <w:sz w:val="20"/>
          <w:szCs w:val="20"/>
          <w:lang w:eastAsia="es-ES"/>
        </w:rPr>
        <w:t>eñalar las sesiones en cuanto a número</w:t>
      </w:r>
      <w:r w:rsidR="00553AF9" w:rsidRPr="00B70686">
        <w:rPr>
          <w:rFonts w:ascii="Century Gothic" w:hAnsi="Century Gothic" w:cs="CrimsonText-Roman"/>
          <w:i/>
          <w:color w:val="000000" w:themeColor="text1"/>
          <w:sz w:val="20"/>
          <w:szCs w:val="20"/>
          <w:lang w:eastAsia="es-ES"/>
        </w:rPr>
        <w:t xml:space="preserve">, </w:t>
      </w:r>
      <w:r w:rsidR="00500AD2" w:rsidRPr="00B70686">
        <w:rPr>
          <w:rFonts w:ascii="Century Gothic" w:hAnsi="Century Gothic" w:cs="CrimsonText-Roman"/>
          <w:i/>
          <w:color w:val="000000" w:themeColor="text1"/>
          <w:sz w:val="20"/>
          <w:szCs w:val="20"/>
          <w:lang w:eastAsia="es-ES"/>
        </w:rPr>
        <w:t>denominación</w:t>
      </w:r>
      <w:r w:rsidR="002F3828" w:rsidRPr="00B70686">
        <w:rPr>
          <w:rFonts w:ascii="Century Gothic" w:hAnsi="Century Gothic" w:cs="CrimsonText-Roman"/>
          <w:i/>
          <w:color w:val="000000" w:themeColor="text1"/>
          <w:sz w:val="20"/>
          <w:szCs w:val="20"/>
          <w:lang w:eastAsia="es-ES"/>
        </w:rPr>
        <w:t xml:space="preserve"> y carga académica</w:t>
      </w:r>
      <w:r w:rsidRPr="00B70686">
        <w:rPr>
          <w:rFonts w:ascii="Century Gothic" w:hAnsi="Century Gothic" w:cs="CrimsonText-Roman"/>
          <w:i/>
          <w:color w:val="000000" w:themeColor="text1"/>
          <w:sz w:val="20"/>
          <w:szCs w:val="20"/>
          <w:lang w:eastAsia="es-ES"/>
        </w:rPr>
        <w:t>).</w:t>
      </w:r>
      <w:r w:rsidR="00DD1088" w:rsidRPr="00B70686">
        <w:rPr>
          <w:rFonts w:ascii="Century Gothic" w:hAnsi="Century Gothic" w:cs="CrimsonText-Roman"/>
          <w:i/>
          <w:color w:val="000000" w:themeColor="text1"/>
          <w:sz w:val="20"/>
          <w:szCs w:val="20"/>
          <w:lang w:eastAsia="es-ES"/>
        </w:rPr>
        <w:t xml:space="preserve"> </w:t>
      </w:r>
      <w:r w:rsidR="00203383" w:rsidRPr="00B70686">
        <w:rPr>
          <w:rFonts w:ascii="Century Gothic" w:hAnsi="Century Gothic" w:cs="CrimsonText-Roman"/>
          <w:i/>
          <w:color w:val="000000" w:themeColor="text1"/>
          <w:sz w:val="20"/>
          <w:szCs w:val="20"/>
          <w:lang w:eastAsia="es-ES"/>
        </w:rPr>
        <w:t xml:space="preserve">(Se puede dar tareas y </w:t>
      </w:r>
      <w:proofErr w:type="gramStart"/>
      <w:r w:rsidR="00203383" w:rsidRPr="00B70686">
        <w:rPr>
          <w:rFonts w:ascii="Century Gothic" w:hAnsi="Century Gothic" w:cs="CrimsonText-Roman"/>
          <w:i/>
          <w:color w:val="000000" w:themeColor="text1"/>
          <w:sz w:val="20"/>
          <w:szCs w:val="20"/>
          <w:lang w:eastAsia="es-ES"/>
        </w:rPr>
        <w:t>lecturas</w:t>
      </w:r>
      <w:proofErr w:type="gramEnd"/>
      <w:r w:rsidR="00203383" w:rsidRPr="00B70686">
        <w:rPr>
          <w:rFonts w:ascii="Century Gothic" w:hAnsi="Century Gothic" w:cs="CrimsonText-Roman"/>
          <w:i/>
          <w:color w:val="000000" w:themeColor="text1"/>
          <w:sz w:val="20"/>
          <w:szCs w:val="20"/>
          <w:lang w:eastAsia="es-ES"/>
        </w:rPr>
        <w:t xml:space="preserve"> pero NO se debe cuantificar horas autónomas)</w:t>
      </w:r>
    </w:p>
    <w:tbl>
      <w:tblPr>
        <w:tblStyle w:val="Tablaconcuadrcula4-nfasis11"/>
        <w:tblW w:w="8652" w:type="dxa"/>
        <w:tblInd w:w="562" w:type="dxa"/>
        <w:tblLook w:val="01E0" w:firstRow="1" w:lastRow="1" w:firstColumn="1" w:lastColumn="1" w:noHBand="0" w:noVBand="0"/>
      </w:tblPr>
      <w:tblGrid>
        <w:gridCol w:w="1076"/>
        <w:gridCol w:w="4622"/>
        <w:gridCol w:w="1045"/>
        <w:gridCol w:w="1909"/>
      </w:tblGrid>
      <w:tr w:rsidR="00B70686" w:rsidRPr="00B70686" w14:paraId="1724D61A" w14:textId="696794D0" w:rsidTr="00E16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Align w:val="center"/>
          </w:tcPr>
          <w:p w14:paraId="31851561" w14:textId="49C57260" w:rsidR="00760121" w:rsidRPr="00B70686" w:rsidRDefault="00760121" w:rsidP="000B371C">
            <w:pPr>
              <w:spacing w:after="0" w:line="240" w:lineRule="auto"/>
              <w:jc w:val="center"/>
              <w:rPr>
                <w:rFonts w:ascii="Century Gothic" w:hAnsi="Century Gothic" w:cs="Arial"/>
                <w:color w:val="000000" w:themeColor="text1"/>
              </w:rPr>
            </w:pPr>
            <w:r w:rsidRPr="00B70686">
              <w:rPr>
                <w:rFonts w:ascii="Century Gothic" w:hAnsi="Century Gothic" w:cs="Arial"/>
                <w:color w:val="000000" w:themeColor="text1"/>
              </w:rPr>
              <w:t>N.º sesión</w:t>
            </w:r>
          </w:p>
        </w:tc>
        <w:tc>
          <w:tcPr>
            <w:cnfStyle w:val="000010000000" w:firstRow="0" w:lastRow="0" w:firstColumn="0" w:lastColumn="0" w:oddVBand="1" w:evenVBand="0" w:oddHBand="0" w:evenHBand="0" w:firstRowFirstColumn="0" w:firstRowLastColumn="0" w:lastRowFirstColumn="0" w:lastRowLastColumn="0"/>
            <w:tcW w:w="4622" w:type="dxa"/>
            <w:vAlign w:val="center"/>
          </w:tcPr>
          <w:p w14:paraId="4EAB27DB" w14:textId="77777777" w:rsidR="00760121" w:rsidRPr="00B70686" w:rsidRDefault="00760121" w:rsidP="000B371C">
            <w:pPr>
              <w:spacing w:after="0" w:line="240" w:lineRule="auto"/>
              <w:jc w:val="center"/>
              <w:rPr>
                <w:rFonts w:ascii="Century Gothic" w:hAnsi="Century Gothic" w:cs="Arial"/>
                <w:color w:val="000000" w:themeColor="text1"/>
              </w:rPr>
            </w:pPr>
            <w:r w:rsidRPr="00B70686">
              <w:rPr>
                <w:rFonts w:ascii="Century Gothic" w:hAnsi="Century Gothic" w:cs="Arial"/>
                <w:color w:val="000000" w:themeColor="text1"/>
              </w:rPr>
              <w:t>Título</w:t>
            </w:r>
          </w:p>
        </w:tc>
        <w:tc>
          <w:tcPr>
            <w:tcW w:w="1045" w:type="dxa"/>
          </w:tcPr>
          <w:p w14:paraId="042FEFF3" w14:textId="77777777" w:rsidR="00760121" w:rsidRPr="00B70686" w:rsidRDefault="00760121" w:rsidP="000B37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Horas</w:t>
            </w:r>
          </w:p>
          <w:p w14:paraId="40C672D1" w14:textId="4533E479" w:rsidR="00760121" w:rsidRPr="00B70686" w:rsidRDefault="00760121" w:rsidP="000B37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aula</w:t>
            </w:r>
          </w:p>
        </w:tc>
        <w:tc>
          <w:tcPr>
            <w:cnfStyle w:val="000100000000" w:firstRow="0" w:lastRow="0" w:firstColumn="0" w:lastColumn="1" w:oddVBand="0" w:evenVBand="0" w:oddHBand="0" w:evenHBand="0" w:firstRowFirstColumn="0" w:firstRowLastColumn="0" w:lastRowFirstColumn="0" w:lastRowLastColumn="0"/>
            <w:tcW w:w="1909" w:type="dxa"/>
          </w:tcPr>
          <w:p w14:paraId="72D0D989" w14:textId="77777777" w:rsidR="00760121" w:rsidRPr="00B70686" w:rsidRDefault="00760121" w:rsidP="000B371C">
            <w:pPr>
              <w:spacing w:after="0" w:line="240" w:lineRule="auto"/>
              <w:jc w:val="center"/>
              <w:rPr>
                <w:rFonts w:ascii="Century Gothic" w:hAnsi="Century Gothic" w:cs="Arial"/>
                <w:color w:val="000000" w:themeColor="text1"/>
              </w:rPr>
            </w:pPr>
            <w:r w:rsidRPr="00B70686">
              <w:rPr>
                <w:rFonts w:ascii="Century Gothic" w:hAnsi="Century Gothic" w:cs="Arial"/>
                <w:color w:val="000000" w:themeColor="text1"/>
              </w:rPr>
              <w:t>Horas</w:t>
            </w:r>
          </w:p>
          <w:p w14:paraId="0DEB1740" w14:textId="77777777" w:rsidR="00760121" w:rsidRPr="00B70686" w:rsidRDefault="00760121" w:rsidP="00DA6462">
            <w:pPr>
              <w:spacing w:after="0" w:line="240" w:lineRule="auto"/>
              <w:jc w:val="center"/>
              <w:rPr>
                <w:rFonts w:ascii="Century Gothic" w:hAnsi="Century Gothic" w:cs="Arial"/>
                <w:color w:val="000000" w:themeColor="text1"/>
              </w:rPr>
            </w:pPr>
            <w:r w:rsidRPr="00B70686">
              <w:rPr>
                <w:rFonts w:ascii="Century Gothic" w:hAnsi="Century Gothic" w:cs="Arial"/>
                <w:color w:val="000000" w:themeColor="text1"/>
              </w:rPr>
              <w:t>Autónomas</w:t>
            </w:r>
          </w:p>
          <w:p w14:paraId="45C4D28B" w14:textId="0EE79F96" w:rsidR="00E16E5D" w:rsidRPr="00B70686" w:rsidRDefault="00E16E5D" w:rsidP="00DA6462">
            <w:pPr>
              <w:spacing w:after="0" w:line="240" w:lineRule="auto"/>
              <w:jc w:val="center"/>
              <w:rPr>
                <w:rFonts w:ascii="Century Gothic" w:hAnsi="Century Gothic" w:cs="Arial"/>
                <w:b w:val="0"/>
                <w:color w:val="000000" w:themeColor="text1"/>
              </w:rPr>
            </w:pPr>
            <w:r w:rsidRPr="00B70686">
              <w:rPr>
                <w:rFonts w:ascii="Century Gothic" w:hAnsi="Century Gothic" w:cs="Arial"/>
                <w:b w:val="0"/>
                <w:color w:val="000000" w:themeColor="text1"/>
              </w:rPr>
              <w:t>(No se completa)</w:t>
            </w:r>
          </w:p>
        </w:tc>
      </w:tr>
      <w:tr w:rsidR="00B70686" w:rsidRPr="00B70686" w14:paraId="4CE9E471" w14:textId="2ACDF650"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7B36593E" w14:textId="513645F8" w:rsidR="00760121" w:rsidRPr="00B70686" w:rsidRDefault="00760121" w:rsidP="006906E4">
            <w:pPr>
              <w:spacing w:after="0" w:line="360" w:lineRule="auto"/>
              <w:jc w:val="center"/>
              <w:rPr>
                <w:rFonts w:ascii="Century Gothic" w:hAnsi="Century Gothic" w:cs="Arial"/>
                <w:b w:val="0"/>
                <w:bCs w:val="0"/>
                <w:color w:val="000000" w:themeColor="text1"/>
              </w:rPr>
            </w:pPr>
            <w:r w:rsidRPr="00B70686">
              <w:rPr>
                <w:rFonts w:ascii="Century Gothic" w:hAnsi="Century Gothic" w:cs="Arial"/>
                <w:b w:val="0"/>
                <w:bCs w:val="0"/>
                <w:color w:val="000000" w:themeColor="text1"/>
              </w:rPr>
              <w:t>1</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0245DADC" w14:textId="710C4B21" w:rsidR="00760121" w:rsidRPr="00B70686" w:rsidRDefault="00BB4D48" w:rsidP="006906E4">
            <w:pPr>
              <w:spacing w:after="0" w:line="360" w:lineRule="auto"/>
              <w:jc w:val="center"/>
              <w:rPr>
                <w:rFonts w:ascii="Century Gothic" w:hAnsi="Century Gothic" w:cs="Arial"/>
                <w:b/>
                <w:bCs/>
                <w:color w:val="000000" w:themeColor="text1"/>
              </w:rPr>
            </w:pPr>
            <w:r w:rsidRPr="00B70686">
              <w:rPr>
                <w:rFonts w:ascii="Century Gothic" w:hAnsi="Century Gothic" w:cs="Arial"/>
                <w:color w:val="000000" w:themeColor="text1"/>
              </w:rPr>
              <w:t>Presentación, Prueba de diagnóstico y contenido inicial</w:t>
            </w:r>
          </w:p>
        </w:tc>
        <w:tc>
          <w:tcPr>
            <w:tcW w:w="1045" w:type="dxa"/>
          </w:tcPr>
          <w:p w14:paraId="72E50524" w14:textId="046ABA15" w:rsidR="00760121"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3A6F3068" w14:textId="2F87F5BD" w:rsidR="00760121" w:rsidRPr="00B70686" w:rsidRDefault="00E16E5D" w:rsidP="006906E4">
            <w:pPr>
              <w:spacing w:after="0" w:line="360" w:lineRule="auto"/>
              <w:jc w:val="center"/>
              <w:rPr>
                <w:rFonts w:ascii="Century Gothic" w:hAnsi="Century Gothic" w:cs="Arial"/>
                <w:b w:val="0"/>
                <w:color w:val="000000" w:themeColor="text1"/>
              </w:rPr>
            </w:pPr>
            <w:r w:rsidRPr="00B70686">
              <w:rPr>
                <w:rFonts w:ascii="Century Gothic" w:hAnsi="Century Gothic" w:cs="Arial"/>
                <w:b w:val="0"/>
                <w:color w:val="000000" w:themeColor="text1"/>
              </w:rPr>
              <w:t>-.-</w:t>
            </w:r>
          </w:p>
        </w:tc>
      </w:tr>
      <w:tr w:rsidR="00B70686" w:rsidRPr="00B70686" w14:paraId="5B0FB341" w14:textId="56A0DB59"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679EEB80" w14:textId="74725823" w:rsidR="00760121"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b w:val="0"/>
                <w:bCs w:val="0"/>
                <w:color w:val="000000" w:themeColor="text1"/>
              </w:rPr>
              <w:t>2</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3E79A084" w14:textId="654319DB" w:rsidR="00760121"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313D9A38" w14:textId="0D716138" w:rsidR="00760121"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740BCFCD" w14:textId="77777777" w:rsidR="00760121" w:rsidRPr="00B70686" w:rsidRDefault="00760121" w:rsidP="006906E4">
            <w:pPr>
              <w:spacing w:after="0" w:line="360" w:lineRule="auto"/>
              <w:jc w:val="center"/>
              <w:rPr>
                <w:rFonts w:ascii="Century Gothic" w:hAnsi="Century Gothic" w:cs="Arial"/>
                <w:color w:val="000000" w:themeColor="text1"/>
              </w:rPr>
            </w:pPr>
          </w:p>
        </w:tc>
      </w:tr>
      <w:tr w:rsidR="00B70686" w:rsidRPr="00B70686" w14:paraId="50351967"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3B043014" w14:textId="61AC30C5"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3</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2AB54057" w14:textId="380BFC0C"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0672119E" w14:textId="51AB4D8D"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611A7CDD"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0E8742AB" w14:textId="77777777"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0462A30C" w14:textId="25D7F1B9"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4</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5715BE8D" w14:textId="3ED1314D"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783C1417" w14:textId="33CAFA82"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33DBB3A3"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53162EA2"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243B032C" w14:textId="68611F38"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5</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06F570C6" w14:textId="7A5D21BF"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10F421D7" w14:textId="0CF9105E"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00C2FAA5"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2DD3C63E" w14:textId="77777777"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0FE0D035" w14:textId="70F79F73"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6</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3EA0449D" w14:textId="61E4A73A"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25752031" w14:textId="49F59008"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1960B385"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4476ABD4"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696CE467" w14:textId="66AD057F"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7</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11833A08" w14:textId="16F1A61A"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EVALUACIÓN RA X</w:t>
            </w:r>
            <w:r w:rsidR="00203383" w:rsidRPr="00B70686">
              <w:rPr>
                <w:rFonts w:ascii="Century Gothic" w:hAnsi="Century Gothic" w:cs="Arial"/>
                <w:color w:val="000000" w:themeColor="text1"/>
              </w:rPr>
              <w:t xml:space="preserve"> / Y</w:t>
            </w:r>
            <w:r w:rsidRPr="00B70686">
              <w:rPr>
                <w:rFonts w:ascii="Century Gothic" w:hAnsi="Century Gothic" w:cs="Arial"/>
                <w:color w:val="000000" w:themeColor="text1"/>
              </w:rPr>
              <w:t xml:space="preserve"> (SEGÚN CORRESPONDA)</w:t>
            </w:r>
          </w:p>
        </w:tc>
        <w:tc>
          <w:tcPr>
            <w:tcW w:w="1045" w:type="dxa"/>
          </w:tcPr>
          <w:p w14:paraId="72560CFC" w14:textId="6CA37159"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6A3D15B5"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0C884BC0" w14:textId="77777777"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500611C1" w14:textId="16B8C9C2"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8</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13E3E7A4" w14:textId="5918EA59"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293A3FD8" w14:textId="5540597E"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3AAFFCF6"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21B10AD3"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12EF18A8" w14:textId="4A20CB2D"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9</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7991B1FB" w14:textId="2BE34D26"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6565D8ED" w14:textId="20B621D9"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0F3FE7EC"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4F81BAEC" w14:textId="77777777"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09C8552F" w14:textId="671F63EC"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10</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6578AEE9" w14:textId="4A136519"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61DAFB62" w14:textId="063D4AF7"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28EAB72B"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53CB75F2"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42449519" w14:textId="3A494820"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11</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5C18C310" w14:textId="651A560F"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3D0014A1" w14:textId="7871A3FE"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472439D5"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77A0AC22" w14:textId="77777777"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64ED5352" w14:textId="2860C2FA"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12</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7FA26393" w14:textId="3E645F75"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13D30919" w14:textId="3AAD454E"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2210BFF4"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2224F174"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33C24CB7" w14:textId="2324B203"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13</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4005C88B" w14:textId="2BAED576"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38EB61F3" w14:textId="244888E5"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39197EDF"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0C0B938A" w14:textId="77777777"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3FAC0600" w14:textId="51CDD19D"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14</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456F10FB" w14:textId="6D3FCE0E"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50EB4500" w14:textId="0DB87E94"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6CC2E657"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3166DA28"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07C87EDF" w14:textId="5FEF5A89"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15</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31B7F054" w14:textId="2B2DA7A0" w:rsidR="00BB4D48" w:rsidRPr="00B70686" w:rsidRDefault="00BB4D48" w:rsidP="00203383">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 xml:space="preserve">EVALUACIÓN RA </w:t>
            </w:r>
            <w:r w:rsidR="00203383" w:rsidRPr="00B70686">
              <w:rPr>
                <w:rFonts w:ascii="Century Gothic" w:hAnsi="Century Gothic" w:cs="Arial"/>
                <w:color w:val="000000" w:themeColor="text1"/>
              </w:rPr>
              <w:t>Z</w:t>
            </w:r>
            <w:r w:rsidRPr="00B70686">
              <w:rPr>
                <w:rFonts w:ascii="Century Gothic" w:hAnsi="Century Gothic" w:cs="Arial"/>
                <w:color w:val="000000" w:themeColor="text1"/>
              </w:rPr>
              <w:t xml:space="preserve"> (SEGÚN CORRESPONDA)</w:t>
            </w:r>
          </w:p>
        </w:tc>
        <w:tc>
          <w:tcPr>
            <w:tcW w:w="1045" w:type="dxa"/>
          </w:tcPr>
          <w:p w14:paraId="788B8CA5" w14:textId="79DCAEE1"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1C9F96BF"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2002F2CE" w14:textId="77777777"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0F7033C7" w14:textId="7C712630"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16</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5E7F00B4" w14:textId="2973C532"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494AE80F" w14:textId="222DFA02"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59B56C27"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15E4D047"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3DFC6F48" w14:textId="1BD2F946"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17</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1845EEC2" w14:textId="5960D90B"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4DE53489" w14:textId="58DCD366"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6D1D3E1D"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07068329" w14:textId="77777777"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44FBBFC8" w14:textId="07B1B365"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18</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08F93CEB" w14:textId="73735894"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5CA2AE01" w14:textId="2AA6E47F"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67FA43C3"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0CB63886"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4812F9EF" w14:textId="473BEFAD"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19</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1B0B2510" w14:textId="2B1A20F3"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1599851F" w14:textId="5F9899F3"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3D94B37B"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14DDC1DD" w14:textId="77777777"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458A09E7" w14:textId="61668C59"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5BAAB93C" w14:textId="246ED56F"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3F91163A" w14:textId="7C56F9DB"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3C0E8A55"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33A58AF9"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67EC4BC9" w14:textId="36231DA1"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21</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6F2440D9" w14:textId="4AFEBDEB"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5CD8B513" w14:textId="2FBC4D0E"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00A777A4"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013FBF65" w14:textId="77777777"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0E8DA3C6" w14:textId="7C348785"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lastRenderedPageBreak/>
              <w:t>22</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6AD0A3AA" w14:textId="29C8BBDC"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6123AE90" w14:textId="65E4EDB9"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30ECA341"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4D511CF9"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78B2898B" w14:textId="063FF7F3"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23</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745381B8" w14:textId="14DBB872"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42A46329" w14:textId="1A80B1AB"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377CE45A"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178168D9" w14:textId="77777777" w:rsidTr="00E16E5D">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048061B5" w14:textId="79B26DFF"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24</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4C311D91" w14:textId="15E45339" w:rsidR="00BB4D48" w:rsidRPr="00B70686" w:rsidRDefault="00203383" w:rsidP="00203383">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 xml:space="preserve">EVALUACIÓN </w:t>
            </w:r>
            <w:proofErr w:type="spellStart"/>
            <w:r w:rsidRPr="00B70686">
              <w:rPr>
                <w:rFonts w:ascii="Century Gothic" w:hAnsi="Century Gothic" w:cs="Arial"/>
                <w:color w:val="000000" w:themeColor="text1"/>
              </w:rPr>
              <w:t>RAs</w:t>
            </w:r>
            <w:proofErr w:type="spellEnd"/>
            <w:r w:rsidRPr="00B70686">
              <w:rPr>
                <w:rFonts w:ascii="Century Gothic" w:hAnsi="Century Gothic" w:cs="Arial"/>
                <w:color w:val="000000" w:themeColor="text1"/>
              </w:rPr>
              <w:t xml:space="preserve"> X, Y </w:t>
            </w:r>
            <w:proofErr w:type="spellStart"/>
            <w:r w:rsidRPr="00B70686">
              <w:rPr>
                <w:rFonts w:ascii="Century Gothic" w:hAnsi="Century Gothic" w:cs="Arial"/>
                <w:color w:val="000000" w:themeColor="text1"/>
              </w:rPr>
              <w:t>y</w:t>
            </w:r>
            <w:proofErr w:type="spellEnd"/>
            <w:r w:rsidRPr="00B70686">
              <w:rPr>
                <w:rFonts w:ascii="Century Gothic" w:hAnsi="Century Gothic" w:cs="Arial"/>
                <w:color w:val="000000" w:themeColor="text1"/>
              </w:rPr>
              <w:t xml:space="preserve"> Z </w:t>
            </w:r>
            <w:r w:rsidR="00BB4D48" w:rsidRPr="00B70686">
              <w:rPr>
                <w:rFonts w:ascii="Century Gothic" w:hAnsi="Century Gothic" w:cs="Arial"/>
                <w:color w:val="000000" w:themeColor="text1"/>
              </w:rPr>
              <w:t>(SEGÚN CORRESPONDA)</w:t>
            </w:r>
          </w:p>
        </w:tc>
        <w:tc>
          <w:tcPr>
            <w:tcW w:w="1045" w:type="dxa"/>
          </w:tcPr>
          <w:p w14:paraId="13482217" w14:textId="562CB055"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51507ABC"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3C3DF670" w14:textId="77777777" w:rsidTr="00E1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3D0EDEB4" w14:textId="3023E973"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25</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7E827B06" w14:textId="57AB7F33"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6EB69B00" w14:textId="0B758419" w:rsidR="00BB4D48" w:rsidRPr="00B70686" w:rsidRDefault="00203383" w:rsidP="006906E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6E6538B9"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245A2E45" w14:textId="77777777" w:rsidTr="00E16E5D">
        <w:trPr>
          <w:trHeight w:val="502"/>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32F85FC4" w14:textId="6CBFB48B"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26</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7D7EA3D6" w14:textId="693BAC4E"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Contenido</w:t>
            </w:r>
          </w:p>
        </w:tc>
        <w:tc>
          <w:tcPr>
            <w:tcW w:w="1045" w:type="dxa"/>
          </w:tcPr>
          <w:p w14:paraId="7E604D70" w14:textId="3659770B" w:rsidR="00BB4D48" w:rsidRPr="00B70686" w:rsidRDefault="00203383" w:rsidP="006906E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4F87B5E7" w14:textId="77777777" w:rsidR="00BB4D48" w:rsidRPr="00B70686" w:rsidRDefault="00BB4D48" w:rsidP="006906E4">
            <w:pPr>
              <w:spacing w:after="0" w:line="360" w:lineRule="auto"/>
              <w:jc w:val="center"/>
              <w:rPr>
                <w:rFonts w:ascii="Century Gothic" w:hAnsi="Century Gothic" w:cs="Arial"/>
                <w:color w:val="000000" w:themeColor="text1"/>
              </w:rPr>
            </w:pPr>
          </w:p>
        </w:tc>
      </w:tr>
      <w:tr w:rsidR="00B70686" w:rsidRPr="00B70686" w14:paraId="1A1BDBF7" w14:textId="77777777" w:rsidTr="00E16E5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77CC15F6" w14:textId="39D264C7"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27</w:t>
            </w:r>
          </w:p>
        </w:tc>
        <w:tc>
          <w:tcPr>
            <w:cnfStyle w:val="000010000000" w:firstRow="0" w:lastRow="0" w:firstColumn="0" w:lastColumn="0" w:oddVBand="1" w:evenVBand="0" w:oddHBand="0" w:evenHBand="0" w:firstRowFirstColumn="0" w:firstRowLastColumn="0" w:lastRowFirstColumn="0" w:lastRowLastColumn="0"/>
            <w:tcW w:w="4622" w:type="dxa"/>
            <w:shd w:val="clear" w:color="auto" w:fill="auto"/>
          </w:tcPr>
          <w:p w14:paraId="6B7377D3" w14:textId="5770FC29" w:rsidR="00BB4D48" w:rsidRPr="00B70686" w:rsidRDefault="00BB4D48" w:rsidP="006906E4">
            <w:pPr>
              <w:spacing w:after="0" w:line="360" w:lineRule="auto"/>
              <w:jc w:val="center"/>
              <w:rPr>
                <w:rFonts w:ascii="Century Gothic" w:hAnsi="Century Gothic" w:cs="Arial"/>
                <w:color w:val="000000" w:themeColor="text1"/>
              </w:rPr>
            </w:pPr>
            <w:r w:rsidRPr="00B70686">
              <w:rPr>
                <w:rFonts w:ascii="Century Gothic" w:hAnsi="Century Gothic" w:cs="Arial"/>
                <w:color w:val="000000" w:themeColor="text1"/>
              </w:rPr>
              <w:t>EXAMEN FINAL</w:t>
            </w:r>
          </w:p>
        </w:tc>
        <w:tc>
          <w:tcPr>
            <w:tcW w:w="1045" w:type="dxa"/>
          </w:tcPr>
          <w:p w14:paraId="47C8C46D" w14:textId="2138B12C" w:rsidR="00BB4D48" w:rsidRPr="00B70686" w:rsidRDefault="00203383" w:rsidP="006906E4">
            <w:pPr>
              <w:spacing w:after="0" w:line="360" w:lineRule="auto"/>
              <w:jc w:val="center"/>
              <w:cnfStyle w:val="010000000000" w:firstRow="0" w:lastRow="1"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909" w:type="dxa"/>
          </w:tcPr>
          <w:p w14:paraId="7C245D4A" w14:textId="77777777" w:rsidR="00BB4D48" w:rsidRPr="00B70686" w:rsidRDefault="00BB4D48" w:rsidP="006906E4">
            <w:pPr>
              <w:spacing w:after="0" w:line="360" w:lineRule="auto"/>
              <w:jc w:val="center"/>
              <w:rPr>
                <w:rFonts w:ascii="Century Gothic" w:hAnsi="Century Gothic" w:cs="Arial"/>
                <w:color w:val="000000" w:themeColor="text1"/>
              </w:rPr>
            </w:pPr>
          </w:p>
        </w:tc>
      </w:tr>
    </w:tbl>
    <w:p w14:paraId="2DC0A0FE" w14:textId="77777777" w:rsidR="00B70686" w:rsidRDefault="00B70686" w:rsidP="006906E4">
      <w:pPr>
        <w:spacing w:after="0" w:line="360" w:lineRule="auto"/>
        <w:ind w:left="1100"/>
        <w:jc w:val="both"/>
        <w:rPr>
          <w:rFonts w:ascii="Century Gothic" w:hAnsi="Century Gothic" w:cs="Arial"/>
          <w:color w:val="000000" w:themeColor="text1"/>
          <w:lang w:val="es-ES_tradnl"/>
        </w:rPr>
      </w:pPr>
    </w:p>
    <w:p w14:paraId="3EF9DFF0" w14:textId="77777777" w:rsidR="00B70686" w:rsidRDefault="00B70686" w:rsidP="006906E4">
      <w:pPr>
        <w:spacing w:after="0" w:line="360" w:lineRule="auto"/>
        <w:ind w:left="1100"/>
        <w:jc w:val="both"/>
        <w:rPr>
          <w:rFonts w:ascii="Century Gothic" w:hAnsi="Century Gothic" w:cs="Arial"/>
          <w:b/>
          <w:color w:val="000000" w:themeColor="text1"/>
          <w:lang w:val="es-ES_tradnl"/>
        </w:rPr>
      </w:pPr>
      <w:r>
        <w:rPr>
          <w:rFonts w:ascii="Century Gothic" w:hAnsi="Century Gothic" w:cs="Arial"/>
          <w:b/>
          <w:color w:val="000000" w:themeColor="text1"/>
          <w:lang w:val="es-ES_tradnl"/>
        </w:rPr>
        <w:t>NOTA:</w:t>
      </w:r>
    </w:p>
    <w:p w14:paraId="51ECF3EF" w14:textId="1310C4F8" w:rsidR="00B70686" w:rsidRPr="00B70686" w:rsidRDefault="00B70686" w:rsidP="006906E4">
      <w:pPr>
        <w:spacing w:after="0" w:line="360" w:lineRule="auto"/>
        <w:ind w:left="1100"/>
        <w:jc w:val="both"/>
        <w:rPr>
          <w:rFonts w:ascii="Century Gothic" w:hAnsi="Century Gothic" w:cs="Arial"/>
          <w:b/>
          <w:color w:val="000000" w:themeColor="text1"/>
          <w:lang w:val="es-ES_tradnl"/>
        </w:rPr>
      </w:pPr>
      <w:r w:rsidRPr="00B70686">
        <w:rPr>
          <w:rFonts w:ascii="Century Gothic" w:hAnsi="Century Gothic" w:cs="Arial"/>
          <w:b/>
          <w:color w:val="000000" w:themeColor="text1"/>
          <w:lang w:val="es-ES_tradnl"/>
        </w:rPr>
        <w:t>“HASTA ESTE PUNTO SE DEBE PRESENTAR PARA LA POSTULACIÓN, SE TRATA DE LA PARTE GENERAL DEL SYLLABUS A QUE HACE MENCIÓN EL LLAMADO A CONCURSO”</w:t>
      </w:r>
      <w:bookmarkStart w:id="0" w:name="_GoBack"/>
      <w:bookmarkEnd w:id="0"/>
    </w:p>
    <w:p w14:paraId="0A56F27E" w14:textId="77777777" w:rsidR="00B70686" w:rsidRPr="00B70686" w:rsidRDefault="00B70686" w:rsidP="006906E4">
      <w:pPr>
        <w:spacing w:after="0" w:line="360" w:lineRule="auto"/>
        <w:ind w:left="1100"/>
        <w:jc w:val="both"/>
        <w:rPr>
          <w:rFonts w:ascii="Century Gothic" w:hAnsi="Century Gothic" w:cs="Arial"/>
          <w:b/>
          <w:color w:val="000000" w:themeColor="text1"/>
          <w:lang w:val="es-ES_tradnl"/>
        </w:rPr>
      </w:pPr>
    </w:p>
    <w:p w14:paraId="05611C37" w14:textId="1554C169" w:rsidR="00B70686" w:rsidRPr="00B70686" w:rsidRDefault="00B70686" w:rsidP="006906E4">
      <w:pPr>
        <w:spacing w:after="0" w:line="360" w:lineRule="auto"/>
        <w:ind w:left="1100"/>
        <w:jc w:val="both"/>
        <w:rPr>
          <w:rFonts w:ascii="Century Gothic" w:hAnsi="Century Gothic" w:cs="Arial"/>
          <w:b/>
          <w:color w:val="000000" w:themeColor="text1"/>
          <w:lang w:val="es-ES_tradnl"/>
        </w:rPr>
      </w:pPr>
      <w:r w:rsidRPr="00B70686">
        <w:rPr>
          <w:rFonts w:ascii="Century Gothic" w:hAnsi="Century Gothic" w:cs="Arial"/>
          <w:b/>
          <w:color w:val="000000" w:themeColor="text1"/>
          <w:lang w:val="es-ES_tradnl"/>
        </w:rPr>
        <w:t>LA PARTE SIGUIENTE, CORRESPONDIENTE A LA PLANIFICACIÓN DE CADA CLASE, SE LE EXIGIRÁ SÓLO A LOS PROFESORES DE LAS ASIGNATURAS SELECCIONADAS POR LOS ALUMNOS Y COMUNICADAS.</w:t>
      </w:r>
    </w:p>
    <w:p w14:paraId="75766DAE" w14:textId="77777777" w:rsidR="00500AD2" w:rsidRPr="00B70686" w:rsidRDefault="00A43412" w:rsidP="006906E4">
      <w:pPr>
        <w:spacing w:after="0" w:line="360" w:lineRule="auto"/>
        <w:ind w:left="1100"/>
        <w:jc w:val="both"/>
        <w:rPr>
          <w:rFonts w:ascii="Century Gothic" w:hAnsi="Century Gothic" w:cs="Arial"/>
          <w:color w:val="000000" w:themeColor="text1"/>
          <w:lang w:val="es-ES_tradnl"/>
        </w:rPr>
        <w:sectPr w:rsidR="00500AD2" w:rsidRPr="00B70686" w:rsidSect="00DD6F35">
          <w:headerReference w:type="default" r:id="rId10"/>
          <w:pgSz w:w="12240" w:h="15840" w:code="1"/>
          <w:pgMar w:top="1418" w:right="737" w:bottom="1134" w:left="2268" w:header="709" w:footer="0" w:gutter="0"/>
          <w:cols w:space="708"/>
          <w:titlePg/>
          <w:rtlGutter/>
          <w:docGrid w:linePitch="360"/>
        </w:sectPr>
      </w:pPr>
      <w:r w:rsidRPr="00B70686">
        <w:rPr>
          <w:rFonts w:ascii="Century Gothic" w:hAnsi="Century Gothic" w:cs="Arial"/>
          <w:color w:val="000000" w:themeColor="text1"/>
          <w:lang w:val="es-ES_tradnl"/>
        </w:rPr>
        <w:t xml:space="preserve"> </w:t>
      </w:r>
    </w:p>
    <w:p w14:paraId="3E0E116B" w14:textId="0EE365C0" w:rsidR="002131A9" w:rsidRPr="00B70686" w:rsidRDefault="002131A9" w:rsidP="00050F26">
      <w:pPr>
        <w:shd w:val="clear" w:color="auto" w:fill="D9D9D9"/>
        <w:spacing w:after="0"/>
        <w:jc w:val="center"/>
        <w:rPr>
          <w:rFonts w:ascii="Century Gothic" w:hAnsi="Century Gothic"/>
          <w:b/>
          <w:bCs/>
          <w:color w:val="000000" w:themeColor="text1"/>
        </w:rPr>
      </w:pPr>
      <w:r w:rsidRPr="00B70686">
        <w:rPr>
          <w:rFonts w:ascii="Century Gothic" w:hAnsi="Century Gothic"/>
          <w:b/>
          <w:bCs/>
          <w:color w:val="000000" w:themeColor="text1"/>
        </w:rPr>
        <w:lastRenderedPageBreak/>
        <w:t>SESIÓN 01</w:t>
      </w:r>
    </w:p>
    <w:p w14:paraId="3CBEFB41" w14:textId="77777777" w:rsidR="00E22878" w:rsidRPr="00B70686" w:rsidRDefault="00E22878" w:rsidP="00050F26">
      <w:pPr>
        <w:shd w:val="clear" w:color="auto" w:fill="D9D9D9"/>
        <w:spacing w:after="0"/>
        <w:jc w:val="center"/>
        <w:rPr>
          <w:rFonts w:ascii="Century Gothic" w:hAnsi="Century Gothic"/>
          <w:b/>
          <w:bCs/>
          <w:color w:val="000000" w:themeColor="text1"/>
        </w:rPr>
      </w:pPr>
      <w:r w:rsidRPr="00B70686">
        <w:rPr>
          <w:rFonts w:ascii="Century Gothic" w:hAnsi="Century Gothic"/>
          <w:b/>
          <w:bCs/>
          <w:color w:val="000000" w:themeColor="text1"/>
        </w:rPr>
        <w:t>Título</w:t>
      </w:r>
    </w:p>
    <w:p w14:paraId="05B9CE19" w14:textId="6FC976D3" w:rsidR="00E22878" w:rsidRPr="00B70686" w:rsidRDefault="00E22878" w:rsidP="00050F26">
      <w:pPr>
        <w:shd w:val="clear" w:color="auto" w:fill="D9D9D9"/>
        <w:spacing w:after="0"/>
        <w:jc w:val="center"/>
        <w:rPr>
          <w:rFonts w:ascii="Century Gothic" w:hAnsi="Century Gothic"/>
          <w:i/>
          <w:color w:val="000000" w:themeColor="text1"/>
        </w:rPr>
      </w:pPr>
      <w:r w:rsidRPr="00B70686">
        <w:rPr>
          <w:rFonts w:ascii="Century Gothic" w:hAnsi="Century Gothic"/>
          <w:i/>
          <w:color w:val="000000" w:themeColor="text1"/>
        </w:rPr>
        <w:t>(Debe estar asociado a la temática que se abordará en la sesión</w:t>
      </w:r>
      <w:r w:rsidR="00203383" w:rsidRPr="00B70686">
        <w:rPr>
          <w:rFonts w:ascii="Century Gothic" w:hAnsi="Century Gothic"/>
          <w:i/>
          <w:color w:val="000000" w:themeColor="text1"/>
        </w:rPr>
        <w:t xml:space="preserve"> según el cuadro de la letra B. “Planificación”</w:t>
      </w:r>
      <w:r w:rsidRPr="00B70686">
        <w:rPr>
          <w:rFonts w:ascii="Century Gothic" w:hAnsi="Century Gothic"/>
          <w:i/>
          <w:color w:val="000000" w:themeColor="text1"/>
        </w:rPr>
        <w:t>)</w:t>
      </w:r>
    </w:p>
    <w:p w14:paraId="6D03F2E1" w14:textId="77777777" w:rsidR="004C059D" w:rsidRPr="00B70686" w:rsidRDefault="004C059D" w:rsidP="004C059D">
      <w:pPr>
        <w:spacing w:after="0"/>
        <w:jc w:val="both"/>
        <w:rPr>
          <w:rFonts w:ascii="Century Gothic" w:hAnsi="Century Gothic" w:cs="Arial"/>
          <w:color w:val="000000" w:themeColor="text1"/>
          <w:lang w:val="es-MX"/>
        </w:rPr>
      </w:pPr>
    </w:p>
    <w:p w14:paraId="4424549F" w14:textId="2338AA09" w:rsidR="002131A9" w:rsidRPr="00B70686" w:rsidRDefault="00E22878" w:rsidP="00BC2797">
      <w:pPr>
        <w:pStyle w:val="Prrafodelista"/>
        <w:numPr>
          <w:ilvl w:val="0"/>
          <w:numId w:val="1"/>
        </w:numPr>
        <w:spacing w:after="0"/>
        <w:ind w:left="426"/>
        <w:jc w:val="both"/>
        <w:rPr>
          <w:rFonts w:ascii="Century Gothic" w:hAnsi="Century Gothic" w:cs="Arial"/>
          <w:color w:val="000000" w:themeColor="text1"/>
          <w:lang w:val="es-MX"/>
        </w:rPr>
      </w:pPr>
      <w:r w:rsidRPr="00B70686">
        <w:rPr>
          <w:rFonts w:ascii="Century Gothic" w:hAnsi="Century Gothic" w:cs="Arial"/>
          <w:b/>
          <w:color w:val="000000" w:themeColor="text1"/>
        </w:rPr>
        <w:t xml:space="preserve">Descripción de la </w:t>
      </w:r>
      <w:r w:rsidR="00987744" w:rsidRPr="00B70686">
        <w:rPr>
          <w:rFonts w:ascii="Century Gothic" w:hAnsi="Century Gothic" w:cs="Arial"/>
          <w:b/>
          <w:color w:val="000000" w:themeColor="text1"/>
        </w:rPr>
        <w:t>s</w:t>
      </w:r>
      <w:r w:rsidRPr="00B70686">
        <w:rPr>
          <w:rFonts w:ascii="Century Gothic" w:hAnsi="Century Gothic" w:cs="Arial"/>
          <w:b/>
          <w:color w:val="000000" w:themeColor="text1"/>
        </w:rPr>
        <w:t>esión</w:t>
      </w:r>
    </w:p>
    <w:p w14:paraId="40CF32CD" w14:textId="77777777" w:rsidR="002131A9" w:rsidRPr="00B70686" w:rsidRDefault="00E22878" w:rsidP="00F74BCD">
      <w:pPr>
        <w:pStyle w:val="Prrafodelista"/>
        <w:spacing w:after="0" w:line="360" w:lineRule="auto"/>
        <w:ind w:left="425"/>
        <w:jc w:val="both"/>
        <w:rPr>
          <w:rFonts w:ascii="Century Gothic" w:hAnsi="Century Gothic" w:cs="Arial"/>
          <w:iCs/>
          <w:color w:val="000000" w:themeColor="text1"/>
          <w:lang w:val="es-MX"/>
        </w:rPr>
      </w:pPr>
      <w:r w:rsidRPr="00B70686">
        <w:rPr>
          <w:rFonts w:ascii="Century Gothic" w:hAnsi="Century Gothic" w:cs="CrimsonText-Roman"/>
          <w:iCs/>
          <w:color w:val="000000" w:themeColor="text1"/>
          <w:lang w:eastAsia="es-ES"/>
        </w:rPr>
        <w:t>Señalar en qué consistirá la sesión en cuanto a las actividades que se realizarán</w:t>
      </w:r>
      <w:r w:rsidRPr="00B70686">
        <w:rPr>
          <w:rFonts w:ascii="Century Gothic" w:hAnsi="Century Gothic" w:cs="Arial"/>
          <w:iCs/>
          <w:color w:val="000000" w:themeColor="text1"/>
          <w:lang w:val="es-MX"/>
        </w:rPr>
        <w:t xml:space="preserve"> y </w:t>
      </w:r>
      <w:r w:rsidR="002131A9" w:rsidRPr="00B70686">
        <w:rPr>
          <w:rFonts w:ascii="Century Gothic" w:hAnsi="Century Gothic" w:cs="Arial"/>
          <w:iCs/>
          <w:color w:val="000000" w:themeColor="text1"/>
          <w:lang w:val="es-MX"/>
        </w:rPr>
        <w:t>los aspectos diferenciadores de la sesión en específico, detallando el contexto dentro de la asignatura que ocupa la sesión.</w:t>
      </w:r>
    </w:p>
    <w:p w14:paraId="67DCB08C" w14:textId="77777777" w:rsidR="002131A9" w:rsidRPr="00B70686" w:rsidRDefault="002131A9" w:rsidP="002131A9">
      <w:pPr>
        <w:pStyle w:val="Prrafodelista"/>
        <w:spacing w:after="0"/>
        <w:ind w:left="426"/>
        <w:jc w:val="both"/>
        <w:rPr>
          <w:rFonts w:ascii="Century Gothic" w:hAnsi="Century Gothic" w:cs="Arial"/>
          <w:color w:val="000000" w:themeColor="text1"/>
          <w:lang w:val="es-MX"/>
        </w:rPr>
      </w:pPr>
    </w:p>
    <w:p w14:paraId="186DCF0B" w14:textId="77777777" w:rsidR="002131A9" w:rsidRPr="00B70686" w:rsidRDefault="00E22878" w:rsidP="00BC2797">
      <w:pPr>
        <w:pStyle w:val="Prrafodelista"/>
        <w:numPr>
          <w:ilvl w:val="0"/>
          <w:numId w:val="1"/>
        </w:numPr>
        <w:spacing w:after="0"/>
        <w:ind w:left="426"/>
        <w:jc w:val="both"/>
        <w:rPr>
          <w:rFonts w:ascii="Century Gothic" w:hAnsi="Century Gothic" w:cs="Arial"/>
          <w:b/>
          <w:color w:val="000000" w:themeColor="text1"/>
        </w:rPr>
      </w:pPr>
      <w:r w:rsidRPr="00B70686">
        <w:rPr>
          <w:rFonts w:ascii="Century Gothic" w:hAnsi="Century Gothic" w:cs="Arial"/>
          <w:b/>
          <w:color w:val="000000" w:themeColor="text1"/>
        </w:rPr>
        <w:t>Resultado de aprendizaje asociado a la sesión:</w:t>
      </w:r>
      <w:r w:rsidR="002131A9" w:rsidRPr="00B70686">
        <w:rPr>
          <w:rFonts w:ascii="Century Gothic" w:hAnsi="Century Gothic" w:cs="Arial"/>
          <w:b/>
          <w:color w:val="000000" w:themeColor="text1"/>
        </w:rPr>
        <w:t xml:space="preserve">  </w:t>
      </w:r>
    </w:p>
    <w:p w14:paraId="40BE3954" w14:textId="2F388744" w:rsidR="00F720B6" w:rsidRPr="00B70686" w:rsidRDefault="00F720B6" w:rsidP="00F74BCD">
      <w:pPr>
        <w:pStyle w:val="Prrafodelista"/>
        <w:spacing w:after="0" w:line="360" w:lineRule="auto"/>
        <w:ind w:left="425"/>
        <w:jc w:val="both"/>
        <w:rPr>
          <w:rFonts w:ascii="Century Gothic" w:hAnsi="Century Gothic" w:cs="Arial"/>
          <w:i/>
          <w:color w:val="000000" w:themeColor="text1"/>
          <w:lang w:val="es-MX"/>
        </w:rPr>
      </w:pPr>
      <w:r w:rsidRPr="00B70686">
        <w:rPr>
          <w:rFonts w:ascii="Century Gothic" w:hAnsi="Century Gothic" w:cs="Arial"/>
          <w:iCs/>
          <w:color w:val="000000" w:themeColor="text1"/>
          <w:lang w:val="es-MX"/>
        </w:rPr>
        <w:t xml:space="preserve">Corresponde al aprendizaje que se espera que el alumno alcance durante la sesión. Se derivan de los resultados de aprendizaje planteados en el programa de asignatura. Lo anterior significa que el nivel taxonómico debe estar en relación al tiempo de que se dispone. El conjunto de resultados de aprendizaje considerados para un número definido de </w:t>
      </w:r>
      <w:r w:rsidR="00BE6595" w:rsidRPr="00B70686">
        <w:rPr>
          <w:rFonts w:ascii="Century Gothic" w:hAnsi="Century Gothic" w:cs="Arial"/>
          <w:iCs/>
          <w:color w:val="000000" w:themeColor="text1"/>
          <w:lang w:val="es-MX"/>
        </w:rPr>
        <w:t>sesiones</w:t>
      </w:r>
      <w:r w:rsidRPr="00B70686">
        <w:rPr>
          <w:rFonts w:ascii="Century Gothic" w:hAnsi="Century Gothic" w:cs="Arial"/>
          <w:iCs/>
          <w:color w:val="000000" w:themeColor="text1"/>
          <w:lang w:val="es-MX"/>
        </w:rPr>
        <w:t xml:space="preserve"> tributará al logro del RA</w:t>
      </w:r>
      <w:r w:rsidRPr="00B70686">
        <w:rPr>
          <w:rFonts w:ascii="Century Gothic" w:hAnsi="Century Gothic" w:cs="Arial"/>
          <w:i/>
          <w:color w:val="000000" w:themeColor="text1"/>
          <w:lang w:val="es-MX"/>
        </w:rPr>
        <w:t>.</w:t>
      </w:r>
    </w:p>
    <w:p w14:paraId="5CAA2714" w14:textId="77777777" w:rsidR="002131A9" w:rsidRPr="00B70686" w:rsidRDefault="002131A9" w:rsidP="002131A9">
      <w:pPr>
        <w:spacing w:after="0"/>
        <w:jc w:val="both"/>
        <w:rPr>
          <w:rFonts w:ascii="Century Gothic" w:hAnsi="Century Gothic" w:cs="Arial"/>
          <w:color w:val="000000" w:themeColor="text1"/>
        </w:rPr>
      </w:pPr>
    </w:p>
    <w:p w14:paraId="06AA02C2" w14:textId="467CBB88" w:rsidR="002131A9" w:rsidRPr="00B70686" w:rsidRDefault="00E22878" w:rsidP="00BC2797">
      <w:pPr>
        <w:pStyle w:val="Prrafodelista"/>
        <w:numPr>
          <w:ilvl w:val="0"/>
          <w:numId w:val="1"/>
        </w:numPr>
        <w:spacing w:after="0"/>
        <w:ind w:left="426"/>
        <w:jc w:val="both"/>
        <w:rPr>
          <w:rFonts w:ascii="Century Gothic" w:hAnsi="Century Gothic" w:cs="Arial"/>
          <w:b/>
          <w:color w:val="000000" w:themeColor="text1"/>
        </w:rPr>
      </w:pPr>
      <w:r w:rsidRPr="00B70686">
        <w:rPr>
          <w:rFonts w:ascii="Century Gothic" w:hAnsi="Century Gothic" w:cs="Arial"/>
          <w:b/>
          <w:color w:val="000000" w:themeColor="text1"/>
        </w:rPr>
        <w:t>Indicadores de desempeño</w:t>
      </w:r>
      <w:r w:rsidR="002131A9" w:rsidRPr="00B70686">
        <w:rPr>
          <w:rFonts w:ascii="Century Gothic" w:hAnsi="Century Gothic" w:cs="Arial"/>
          <w:color w:val="000000" w:themeColor="text1"/>
        </w:rPr>
        <w:t>: (</w:t>
      </w:r>
      <w:r w:rsidR="003C20CD" w:rsidRPr="00B70686">
        <w:rPr>
          <w:rFonts w:ascii="Century Gothic" w:hAnsi="Century Gothic" w:cs="Arial"/>
          <w:color w:val="000000" w:themeColor="text1"/>
        </w:rPr>
        <w:t>No completar pues no corresponde para estos cursos</w:t>
      </w:r>
      <w:r w:rsidR="002131A9" w:rsidRPr="00B70686">
        <w:rPr>
          <w:rFonts w:ascii="Century Gothic" w:hAnsi="Century Gothic" w:cs="Arial"/>
          <w:color w:val="000000" w:themeColor="text1"/>
        </w:rPr>
        <w:t>)</w:t>
      </w:r>
    </w:p>
    <w:p w14:paraId="0BDF6A78" w14:textId="5559220B" w:rsidR="00703C13" w:rsidRPr="00B70686" w:rsidRDefault="003C20CD" w:rsidP="00703C13">
      <w:pPr>
        <w:spacing w:after="0" w:line="360" w:lineRule="auto"/>
        <w:ind w:left="426"/>
        <w:jc w:val="both"/>
        <w:rPr>
          <w:rFonts w:ascii="Century Gothic" w:hAnsi="Century Gothic" w:cs="CrimsonText-Roman"/>
          <w:iCs/>
          <w:color w:val="000000" w:themeColor="text1"/>
          <w:lang w:eastAsia="es-ES"/>
        </w:rPr>
      </w:pPr>
      <w:r w:rsidRPr="00B70686">
        <w:rPr>
          <w:rFonts w:ascii="Century Gothic" w:hAnsi="Century Gothic" w:cs="CrimsonText-Roman"/>
          <w:iCs/>
          <w:color w:val="000000" w:themeColor="text1"/>
          <w:lang w:eastAsia="es-ES"/>
        </w:rPr>
        <w:t>-.-</w:t>
      </w:r>
      <w:r w:rsidR="00703C13" w:rsidRPr="00B70686">
        <w:rPr>
          <w:rFonts w:ascii="Century Gothic" w:hAnsi="Century Gothic" w:cs="CrimsonText-Roman"/>
          <w:iCs/>
          <w:color w:val="000000" w:themeColor="text1"/>
          <w:lang w:eastAsia="es-ES"/>
        </w:rPr>
        <w:t xml:space="preserve">. </w:t>
      </w:r>
    </w:p>
    <w:p w14:paraId="6C8B430A" w14:textId="77777777" w:rsidR="002131A9" w:rsidRPr="00B70686" w:rsidRDefault="002131A9" w:rsidP="002131A9">
      <w:pPr>
        <w:pStyle w:val="Prrafodelista"/>
        <w:spacing w:after="0"/>
        <w:ind w:left="851"/>
        <w:jc w:val="both"/>
        <w:rPr>
          <w:rFonts w:ascii="Century Gothic" w:hAnsi="Century Gothic" w:cs="Arial"/>
          <w:color w:val="000000" w:themeColor="text1"/>
        </w:rPr>
      </w:pPr>
    </w:p>
    <w:p w14:paraId="3597C47B" w14:textId="77777777" w:rsidR="002131A9" w:rsidRPr="00B70686" w:rsidRDefault="00E22878" w:rsidP="00BC2797">
      <w:pPr>
        <w:pStyle w:val="Prrafodelista"/>
        <w:numPr>
          <w:ilvl w:val="0"/>
          <w:numId w:val="1"/>
        </w:numPr>
        <w:spacing w:after="0"/>
        <w:ind w:left="426"/>
        <w:jc w:val="both"/>
        <w:rPr>
          <w:rFonts w:ascii="Century Gothic" w:hAnsi="Century Gothic" w:cs="Arial"/>
          <w:b/>
          <w:color w:val="000000" w:themeColor="text1"/>
        </w:rPr>
      </w:pPr>
      <w:r w:rsidRPr="00B70686">
        <w:rPr>
          <w:rFonts w:ascii="Century Gothic" w:hAnsi="Century Gothic" w:cs="Arial"/>
          <w:b/>
          <w:color w:val="000000" w:themeColor="text1"/>
        </w:rPr>
        <w:t>Planificador de la lección</w:t>
      </w:r>
      <w:r w:rsidR="002131A9" w:rsidRPr="00B70686">
        <w:rPr>
          <w:rFonts w:ascii="Century Gothic" w:hAnsi="Century Gothic" w:cs="Arial"/>
          <w:b/>
          <w:color w:val="000000" w:themeColor="text1"/>
        </w:rPr>
        <w:t xml:space="preserve">: </w:t>
      </w:r>
    </w:p>
    <w:p w14:paraId="1A596140" w14:textId="77777777" w:rsidR="00F720B6" w:rsidRPr="00B70686" w:rsidRDefault="00F720B6" w:rsidP="00F74BCD">
      <w:pPr>
        <w:pStyle w:val="Prrafodelista"/>
        <w:spacing w:after="0" w:line="360" w:lineRule="auto"/>
        <w:ind w:left="425"/>
        <w:jc w:val="both"/>
        <w:rPr>
          <w:rFonts w:ascii="Century Gothic" w:hAnsi="Century Gothic" w:cs="Arial"/>
          <w:iCs/>
          <w:color w:val="000000" w:themeColor="text1"/>
          <w:lang w:val="es-MX"/>
        </w:rPr>
      </w:pPr>
      <w:r w:rsidRPr="00B70686">
        <w:rPr>
          <w:rFonts w:ascii="Century Gothic" w:hAnsi="Century Gothic" w:cs="Arial"/>
          <w:iCs/>
          <w:color w:val="000000" w:themeColor="text1"/>
          <w:lang w:val="es-MX"/>
        </w:rPr>
        <w:t>Corresponde al docente o equipo de docentes responsable de la elaboración de la planificación de la sesión (la intención es mantener un registro de quienes han sido los encargados o gestores de la sesión y de cómo esta se abordará).</w:t>
      </w:r>
    </w:p>
    <w:p w14:paraId="71F4A16C" w14:textId="77777777" w:rsidR="00F720B6" w:rsidRPr="00B70686" w:rsidRDefault="00F720B6" w:rsidP="00F720B6">
      <w:pPr>
        <w:spacing w:after="0" w:line="240" w:lineRule="auto"/>
        <w:ind w:left="720"/>
        <w:jc w:val="both"/>
        <w:rPr>
          <w:rFonts w:ascii="Century Gothic" w:hAnsi="Century Gothic" w:cs="Arial"/>
          <w:b/>
          <w:color w:val="000000" w:themeColor="text1"/>
        </w:rPr>
      </w:pPr>
    </w:p>
    <w:p w14:paraId="50E1AFE2" w14:textId="77777777" w:rsidR="002131A9" w:rsidRPr="00B70686" w:rsidRDefault="00F720B6" w:rsidP="00BC2797">
      <w:pPr>
        <w:pStyle w:val="Prrafodelista"/>
        <w:numPr>
          <w:ilvl w:val="0"/>
          <w:numId w:val="1"/>
        </w:numPr>
        <w:spacing w:after="0"/>
        <w:ind w:left="426"/>
        <w:jc w:val="both"/>
        <w:rPr>
          <w:rFonts w:ascii="Century Gothic" w:hAnsi="Century Gothic" w:cs="Arial"/>
          <w:b/>
          <w:color w:val="000000" w:themeColor="text1"/>
        </w:rPr>
      </w:pPr>
      <w:r w:rsidRPr="00B70686">
        <w:rPr>
          <w:rFonts w:ascii="Century Gothic" w:hAnsi="Century Gothic" w:cs="Arial"/>
          <w:b/>
          <w:color w:val="000000" w:themeColor="text1"/>
        </w:rPr>
        <w:t>Contenidos claves de la sesión, asociados al contenido general:</w:t>
      </w:r>
      <w:r w:rsidR="002131A9" w:rsidRPr="00B70686">
        <w:rPr>
          <w:rFonts w:ascii="Century Gothic" w:hAnsi="Century Gothic" w:cs="Arial"/>
          <w:b/>
          <w:color w:val="000000" w:themeColor="text1"/>
        </w:rPr>
        <w:t xml:space="preserve"> </w:t>
      </w:r>
    </w:p>
    <w:p w14:paraId="7D25507B" w14:textId="0D94F0CB" w:rsidR="00F720B6" w:rsidRPr="00B70686" w:rsidRDefault="00F720B6" w:rsidP="00F74BCD">
      <w:pPr>
        <w:pStyle w:val="Prrafodelista"/>
        <w:spacing w:after="0" w:line="360" w:lineRule="auto"/>
        <w:ind w:left="425"/>
        <w:jc w:val="both"/>
        <w:rPr>
          <w:rFonts w:ascii="Century Gothic" w:hAnsi="Century Gothic" w:cs="Arial"/>
          <w:iCs/>
          <w:color w:val="000000" w:themeColor="text1"/>
          <w:lang w:val="es-MX"/>
        </w:rPr>
      </w:pPr>
      <w:r w:rsidRPr="00B70686">
        <w:rPr>
          <w:rFonts w:ascii="Century Gothic" w:hAnsi="Century Gothic" w:cs="Arial"/>
          <w:iCs/>
          <w:color w:val="000000" w:themeColor="text1"/>
          <w:lang w:val="es-MX"/>
        </w:rPr>
        <w:t xml:space="preserve">Se refieren a aquellos contenidos más específicos </w:t>
      </w:r>
      <w:r w:rsidR="003C20CD" w:rsidRPr="00B70686">
        <w:rPr>
          <w:rFonts w:ascii="Century Gothic" w:hAnsi="Century Gothic" w:cs="Arial"/>
          <w:iCs/>
          <w:color w:val="000000" w:themeColor="text1"/>
          <w:lang w:val="es-MX"/>
        </w:rPr>
        <w:t>o d</w:t>
      </w:r>
      <w:r w:rsidR="00C77A35" w:rsidRPr="00B70686">
        <w:rPr>
          <w:rFonts w:ascii="Century Gothic" w:hAnsi="Century Gothic" w:cs="Arial"/>
          <w:iCs/>
          <w:color w:val="000000" w:themeColor="text1"/>
          <w:lang w:val="es-MX"/>
        </w:rPr>
        <w:t xml:space="preserve">etallados) </w:t>
      </w:r>
      <w:r w:rsidRPr="00B70686">
        <w:rPr>
          <w:rFonts w:ascii="Century Gothic" w:hAnsi="Century Gothic" w:cs="Arial"/>
          <w:iCs/>
          <w:color w:val="000000" w:themeColor="text1"/>
          <w:lang w:val="es-MX"/>
        </w:rPr>
        <w:t>que se derivan de la temática general declarada en el programa de asignatura</w:t>
      </w:r>
      <w:r w:rsidR="00F74BCD" w:rsidRPr="00B70686">
        <w:rPr>
          <w:rFonts w:ascii="Century Gothic" w:hAnsi="Century Gothic" w:cs="Arial"/>
          <w:iCs/>
          <w:color w:val="000000" w:themeColor="text1"/>
          <w:lang w:val="es-MX"/>
        </w:rPr>
        <w:t>.</w:t>
      </w:r>
    </w:p>
    <w:p w14:paraId="1B8D87A8" w14:textId="77777777" w:rsidR="002131A9" w:rsidRPr="00B70686" w:rsidRDefault="002131A9" w:rsidP="002131A9">
      <w:pPr>
        <w:spacing w:after="0"/>
        <w:ind w:left="426"/>
        <w:jc w:val="both"/>
        <w:rPr>
          <w:rFonts w:ascii="Century Gothic" w:hAnsi="Century Gothic" w:cs="Arial"/>
          <w:color w:val="000000" w:themeColor="text1"/>
        </w:rPr>
      </w:pPr>
    </w:p>
    <w:p w14:paraId="1F99ED02" w14:textId="262DD13B" w:rsidR="002131A9" w:rsidRPr="00B70686" w:rsidRDefault="00E22878" w:rsidP="00BC2797">
      <w:pPr>
        <w:pStyle w:val="Prrafodelista"/>
        <w:numPr>
          <w:ilvl w:val="0"/>
          <w:numId w:val="1"/>
        </w:numPr>
        <w:spacing w:after="0"/>
        <w:ind w:left="426"/>
        <w:jc w:val="both"/>
        <w:rPr>
          <w:rFonts w:ascii="Century Gothic" w:hAnsi="Century Gothic" w:cs="Arial"/>
          <w:b/>
          <w:color w:val="000000" w:themeColor="text1"/>
        </w:rPr>
      </w:pPr>
      <w:r w:rsidRPr="00B70686">
        <w:rPr>
          <w:rFonts w:ascii="Century Gothic" w:hAnsi="Century Gothic" w:cs="Arial"/>
          <w:b/>
          <w:color w:val="000000" w:themeColor="text1"/>
        </w:rPr>
        <w:t>Requisitos de preparación del alumno/tareas de estudio</w:t>
      </w:r>
    </w:p>
    <w:p w14:paraId="46C07E21" w14:textId="77777777" w:rsidR="00E04FBA" w:rsidRPr="00B70686" w:rsidRDefault="00E04FBA" w:rsidP="00E04FBA">
      <w:pPr>
        <w:pStyle w:val="Prrafodelista"/>
        <w:spacing w:after="0"/>
        <w:ind w:left="426"/>
        <w:jc w:val="both"/>
        <w:rPr>
          <w:rFonts w:ascii="Century Gothic" w:hAnsi="Century Gothic" w:cs="Arial"/>
          <w:b/>
          <w:color w:val="000000" w:themeColor="text1"/>
        </w:rPr>
      </w:pPr>
    </w:p>
    <w:tbl>
      <w:tblPr>
        <w:tblStyle w:val="Tablaconcuadrcula4-nfasis11"/>
        <w:tblW w:w="0" w:type="auto"/>
        <w:tblInd w:w="534" w:type="dxa"/>
        <w:tblLook w:val="04A0" w:firstRow="1" w:lastRow="0" w:firstColumn="1" w:lastColumn="0" w:noHBand="0" w:noVBand="1"/>
      </w:tblPr>
      <w:tblGrid>
        <w:gridCol w:w="6575"/>
        <w:gridCol w:w="2273"/>
      </w:tblGrid>
      <w:tr w:rsidR="00B70686" w:rsidRPr="00B70686" w14:paraId="76740B14" w14:textId="39797211" w:rsidTr="00E04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46BA5C4F" w14:textId="77777777" w:rsidR="00361C28" w:rsidRPr="00B70686" w:rsidRDefault="00361C28" w:rsidP="00EA6936">
            <w:pPr>
              <w:tabs>
                <w:tab w:val="left" w:pos="323"/>
              </w:tabs>
              <w:spacing w:after="0"/>
              <w:jc w:val="both"/>
              <w:rPr>
                <w:rFonts w:ascii="Century Gothic" w:hAnsi="Century Gothic" w:cs="Arial"/>
                <w:color w:val="000000" w:themeColor="text1"/>
              </w:rPr>
            </w:pPr>
            <w:r w:rsidRPr="00B70686">
              <w:rPr>
                <w:rFonts w:ascii="Century Gothic" w:hAnsi="Century Gothic" w:cs="Arial"/>
                <w:color w:val="000000" w:themeColor="text1"/>
              </w:rPr>
              <w:t>Tareas.</w:t>
            </w:r>
          </w:p>
        </w:tc>
        <w:tc>
          <w:tcPr>
            <w:tcW w:w="1422" w:type="dxa"/>
          </w:tcPr>
          <w:p w14:paraId="0319CF92" w14:textId="06FF7779" w:rsidR="00361C28" w:rsidRPr="00B70686" w:rsidRDefault="00361C28" w:rsidP="00361C28">
            <w:pPr>
              <w:pStyle w:val="Prrafodelista"/>
              <w:spacing w:after="0"/>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00000" w:themeColor="text1"/>
              </w:rPr>
            </w:pPr>
            <w:r w:rsidRPr="00B70686">
              <w:rPr>
                <w:rFonts w:ascii="Century Gothic" w:hAnsi="Century Gothic" w:cs="Arial"/>
                <w:color w:val="000000" w:themeColor="text1"/>
              </w:rPr>
              <w:t>Horas autónomas</w:t>
            </w:r>
          </w:p>
        </w:tc>
      </w:tr>
      <w:tr w:rsidR="00B70686" w:rsidRPr="00B70686" w14:paraId="2EF076C7" w14:textId="103CBBE7" w:rsidTr="00E0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5CD9E9F0" w14:textId="218518F3" w:rsidR="00361C28" w:rsidRPr="00B70686" w:rsidRDefault="00361C28" w:rsidP="00203383">
            <w:pPr>
              <w:pStyle w:val="Prrafodelista"/>
              <w:spacing w:after="0" w:line="360" w:lineRule="auto"/>
              <w:ind w:left="0"/>
              <w:jc w:val="both"/>
              <w:rPr>
                <w:rFonts w:ascii="Century Gothic" w:hAnsi="Century Gothic" w:cs="Arial"/>
                <w:b w:val="0"/>
                <w:bCs w:val="0"/>
                <w:color w:val="000000" w:themeColor="text1"/>
                <w:lang w:val="es-MX"/>
              </w:rPr>
            </w:pPr>
            <w:r w:rsidRPr="00B70686">
              <w:rPr>
                <w:rFonts w:ascii="Century Gothic" w:hAnsi="Century Gothic" w:cs="Arial"/>
                <w:b w:val="0"/>
                <w:bCs w:val="0"/>
                <w:color w:val="000000" w:themeColor="text1"/>
                <w:lang w:val="es-MX"/>
              </w:rPr>
              <w:t xml:space="preserve">Corresponde a </w:t>
            </w:r>
            <w:r w:rsidR="000C459B" w:rsidRPr="00B70686">
              <w:rPr>
                <w:rFonts w:ascii="Century Gothic" w:hAnsi="Century Gothic" w:cs="Arial"/>
                <w:b w:val="0"/>
                <w:bCs w:val="0"/>
                <w:color w:val="000000" w:themeColor="text1"/>
                <w:lang w:val="es-MX"/>
              </w:rPr>
              <w:t>toda</w:t>
            </w:r>
            <w:r w:rsidRPr="00B70686">
              <w:rPr>
                <w:rFonts w:ascii="Century Gothic" w:hAnsi="Century Gothic" w:cs="Arial"/>
                <w:b w:val="0"/>
                <w:bCs w:val="0"/>
                <w:color w:val="000000" w:themeColor="text1"/>
                <w:lang w:val="es-MX"/>
              </w:rPr>
              <w:t xml:space="preserve"> actividad que debe ser realizada de manera previa a la respectiva sesión (tarea, búsqueda de información, </w:t>
            </w:r>
            <w:r w:rsidR="000C459B" w:rsidRPr="00B70686">
              <w:rPr>
                <w:rFonts w:ascii="Century Gothic" w:hAnsi="Century Gothic" w:cs="Arial"/>
                <w:b w:val="0"/>
                <w:bCs w:val="0"/>
                <w:color w:val="000000" w:themeColor="text1"/>
                <w:lang w:val="es-MX"/>
              </w:rPr>
              <w:t>desarrollo de guías, trabajo de investigación</w:t>
            </w:r>
            <w:r w:rsidR="008B2CED" w:rsidRPr="00B70686">
              <w:rPr>
                <w:rFonts w:ascii="Century Gothic" w:hAnsi="Century Gothic" w:cs="Arial"/>
                <w:b w:val="0"/>
                <w:bCs w:val="0"/>
                <w:color w:val="000000" w:themeColor="text1"/>
                <w:lang w:val="es-MX"/>
              </w:rPr>
              <w:t xml:space="preserve">, </w:t>
            </w:r>
            <w:r w:rsidRPr="00B70686">
              <w:rPr>
                <w:rFonts w:ascii="Century Gothic" w:hAnsi="Century Gothic" w:cs="Arial"/>
                <w:b w:val="0"/>
                <w:bCs w:val="0"/>
                <w:color w:val="000000" w:themeColor="text1"/>
                <w:lang w:val="es-MX"/>
              </w:rPr>
              <w:t xml:space="preserve">etc.), que le permita un adecuado desarrollo de los aprendizajes, así como la activa participación del alumno </w:t>
            </w:r>
            <w:r w:rsidRPr="00B70686">
              <w:rPr>
                <w:rFonts w:ascii="Century Gothic" w:hAnsi="Century Gothic" w:cs="Arial"/>
                <w:b w:val="0"/>
                <w:bCs w:val="0"/>
                <w:color w:val="000000" w:themeColor="text1"/>
                <w:lang w:val="es-MX"/>
              </w:rPr>
              <w:lastRenderedPageBreak/>
              <w:t>al tener un conocimiento previo de lo que se desarrollará</w:t>
            </w:r>
            <w:r w:rsidR="009F0B3A" w:rsidRPr="00B70686">
              <w:rPr>
                <w:rFonts w:ascii="Century Gothic" w:hAnsi="Century Gothic" w:cs="Arial"/>
                <w:b w:val="0"/>
                <w:bCs w:val="0"/>
                <w:color w:val="000000" w:themeColor="text1"/>
                <w:lang w:val="es-MX"/>
              </w:rPr>
              <w:t xml:space="preserve"> en la sesión</w:t>
            </w:r>
            <w:r w:rsidR="00C77A35" w:rsidRPr="00B70686">
              <w:rPr>
                <w:rFonts w:ascii="Century Gothic" w:hAnsi="Century Gothic" w:cs="Arial"/>
                <w:b w:val="0"/>
                <w:bCs w:val="0"/>
                <w:color w:val="000000" w:themeColor="text1"/>
                <w:lang w:val="es-MX"/>
              </w:rPr>
              <w:t xml:space="preserve"> (</w:t>
            </w:r>
            <w:r w:rsidR="00203383" w:rsidRPr="00B70686">
              <w:rPr>
                <w:rFonts w:ascii="Century Gothic" w:hAnsi="Century Gothic" w:cs="Arial"/>
                <w:b w:val="0"/>
                <w:bCs w:val="0"/>
                <w:color w:val="000000" w:themeColor="text1"/>
                <w:lang w:val="es-MX"/>
              </w:rPr>
              <w:t>o prelectura</w:t>
            </w:r>
            <w:r w:rsidR="00C77A35" w:rsidRPr="00B70686">
              <w:rPr>
                <w:rFonts w:ascii="Century Gothic" w:hAnsi="Century Gothic" w:cs="Arial"/>
                <w:b w:val="0"/>
                <w:bCs w:val="0"/>
                <w:color w:val="000000" w:themeColor="text1"/>
                <w:lang w:val="es-MX"/>
              </w:rPr>
              <w:t>)</w:t>
            </w:r>
            <w:r w:rsidRPr="00B70686">
              <w:rPr>
                <w:rFonts w:ascii="Century Gothic" w:hAnsi="Century Gothic" w:cs="Arial"/>
                <w:b w:val="0"/>
                <w:bCs w:val="0"/>
                <w:color w:val="000000" w:themeColor="text1"/>
                <w:lang w:val="es-MX"/>
              </w:rPr>
              <w:t xml:space="preserve">. </w:t>
            </w:r>
          </w:p>
        </w:tc>
        <w:tc>
          <w:tcPr>
            <w:tcW w:w="1422" w:type="dxa"/>
          </w:tcPr>
          <w:p w14:paraId="050158AD" w14:textId="3EF31085" w:rsidR="00361C28" w:rsidRPr="00B70686" w:rsidRDefault="00EF5639" w:rsidP="00EF5639">
            <w:pPr>
              <w:pStyle w:val="Prrafodelista"/>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lang w:val="es-MX"/>
              </w:rPr>
            </w:pPr>
            <w:r w:rsidRPr="00B70686">
              <w:rPr>
                <w:rFonts w:ascii="Century Gothic" w:hAnsi="Century Gothic" w:cs="Arial"/>
                <w:color w:val="000000" w:themeColor="text1"/>
                <w:lang w:val="es-MX"/>
              </w:rPr>
              <w:lastRenderedPageBreak/>
              <w:t>No se consideran cuantitativamente, sólo las horas presenciasles</w:t>
            </w:r>
          </w:p>
        </w:tc>
      </w:tr>
      <w:tr w:rsidR="00B70686" w:rsidRPr="00B70686" w14:paraId="38BD8647" w14:textId="1FB3A178" w:rsidTr="00E04FBA">
        <w:tc>
          <w:tcPr>
            <w:cnfStyle w:val="001000000000" w:firstRow="0" w:lastRow="0" w:firstColumn="1" w:lastColumn="0" w:oddVBand="0" w:evenVBand="0" w:oddHBand="0" w:evenHBand="0" w:firstRowFirstColumn="0" w:firstRowLastColumn="0" w:lastRowFirstColumn="0" w:lastRowLastColumn="0"/>
            <w:tcW w:w="7479" w:type="dxa"/>
          </w:tcPr>
          <w:p w14:paraId="5A097AEC" w14:textId="77777777" w:rsidR="00361C28" w:rsidRPr="00B70686" w:rsidRDefault="00361C28" w:rsidP="00C921D6">
            <w:pPr>
              <w:pStyle w:val="Prrafodelista"/>
              <w:spacing w:after="0"/>
              <w:ind w:left="0"/>
              <w:jc w:val="both"/>
              <w:rPr>
                <w:rFonts w:ascii="Century Gothic" w:hAnsi="Century Gothic" w:cs="Arial"/>
                <w:color w:val="000000" w:themeColor="text1"/>
                <w:lang w:val="es-MX"/>
              </w:rPr>
            </w:pPr>
          </w:p>
        </w:tc>
        <w:tc>
          <w:tcPr>
            <w:tcW w:w="1422" w:type="dxa"/>
          </w:tcPr>
          <w:p w14:paraId="49462A0C" w14:textId="77777777" w:rsidR="00361C28" w:rsidRPr="00B70686" w:rsidRDefault="00361C28" w:rsidP="00361C28">
            <w:pPr>
              <w:pStyle w:val="Prrafodelista"/>
              <w:spacing w:after="0"/>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lang w:val="es-MX"/>
              </w:rPr>
            </w:pPr>
          </w:p>
        </w:tc>
      </w:tr>
      <w:tr w:rsidR="00B70686" w:rsidRPr="00B70686" w14:paraId="60C9E51A" w14:textId="23C7E3B4" w:rsidTr="00E0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59D523C3" w14:textId="77777777" w:rsidR="00361C28" w:rsidRPr="00B70686" w:rsidRDefault="00361C28" w:rsidP="00EA6936">
            <w:pPr>
              <w:tabs>
                <w:tab w:val="left" w:pos="283"/>
              </w:tabs>
              <w:spacing w:after="0"/>
              <w:jc w:val="both"/>
              <w:rPr>
                <w:rFonts w:ascii="Century Gothic" w:hAnsi="Century Gothic" w:cs="Arial"/>
                <w:color w:val="000000" w:themeColor="text1"/>
              </w:rPr>
            </w:pPr>
            <w:r w:rsidRPr="00B70686">
              <w:rPr>
                <w:rFonts w:ascii="Century Gothic" w:hAnsi="Century Gothic" w:cs="Arial"/>
                <w:color w:val="000000" w:themeColor="text1"/>
              </w:rPr>
              <w:t>Lecturas obligatorias.</w:t>
            </w:r>
          </w:p>
        </w:tc>
        <w:tc>
          <w:tcPr>
            <w:tcW w:w="1422" w:type="dxa"/>
          </w:tcPr>
          <w:p w14:paraId="467745F5" w14:textId="77777777" w:rsidR="00361C28" w:rsidRPr="00B70686" w:rsidRDefault="00361C28" w:rsidP="00361C28">
            <w:pPr>
              <w:pStyle w:val="Prrafodelista"/>
              <w:spacing w:after="0"/>
              <w:ind w:left="851"/>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rPr>
            </w:pPr>
          </w:p>
        </w:tc>
      </w:tr>
      <w:tr w:rsidR="00B70686" w:rsidRPr="00B70686" w14:paraId="55A6C079" w14:textId="68C3B27A" w:rsidTr="00E04FBA">
        <w:tc>
          <w:tcPr>
            <w:cnfStyle w:val="001000000000" w:firstRow="0" w:lastRow="0" w:firstColumn="1" w:lastColumn="0" w:oddVBand="0" w:evenVBand="0" w:oddHBand="0" w:evenHBand="0" w:firstRowFirstColumn="0" w:firstRowLastColumn="0" w:lastRowFirstColumn="0" w:lastRowLastColumn="0"/>
            <w:tcW w:w="7479" w:type="dxa"/>
          </w:tcPr>
          <w:p w14:paraId="3C66FA8D" w14:textId="2FBC9E6C" w:rsidR="00361C28" w:rsidRPr="00B70686" w:rsidRDefault="00361C28" w:rsidP="00C921D6">
            <w:pPr>
              <w:pStyle w:val="Prrafodelista"/>
              <w:spacing w:after="0" w:line="360" w:lineRule="auto"/>
              <w:ind w:left="0"/>
              <w:jc w:val="both"/>
              <w:rPr>
                <w:rFonts w:ascii="Century Gothic" w:hAnsi="Century Gothic" w:cs="Arial"/>
                <w:b w:val="0"/>
                <w:bCs w:val="0"/>
                <w:color w:val="000000" w:themeColor="text1"/>
                <w:lang w:val="es-MX"/>
              </w:rPr>
            </w:pPr>
            <w:r w:rsidRPr="00B70686">
              <w:rPr>
                <w:rFonts w:ascii="Century Gothic" w:hAnsi="Century Gothic" w:cs="Arial"/>
                <w:b w:val="0"/>
                <w:bCs w:val="0"/>
                <w:color w:val="000000" w:themeColor="text1"/>
                <w:lang w:val="es-MX"/>
              </w:rPr>
              <w:t>Corresponde a uno o más textos que deberá haber leído</w:t>
            </w:r>
            <w:r w:rsidR="000C459B" w:rsidRPr="00B70686">
              <w:rPr>
                <w:rFonts w:ascii="Century Gothic" w:hAnsi="Century Gothic" w:cs="Arial"/>
                <w:b w:val="0"/>
                <w:bCs w:val="0"/>
                <w:color w:val="000000" w:themeColor="text1"/>
                <w:lang w:val="es-MX"/>
              </w:rPr>
              <w:t xml:space="preserve"> de manera previa a la sesión</w:t>
            </w:r>
            <w:r w:rsidRPr="00B70686">
              <w:rPr>
                <w:rFonts w:ascii="Century Gothic" w:hAnsi="Century Gothic" w:cs="Arial"/>
                <w:b w:val="0"/>
                <w:bCs w:val="0"/>
                <w:color w:val="000000" w:themeColor="text1"/>
                <w:lang w:val="es-MX"/>
              </w:rPr>
              <w:t>, permitiéndole desempeñar un rol activo para su aprendizaje, a través de la interacción con el profesor y/o con sus compañeros.</w:t>
            </w:r>
          </w:p>
        </w:tc>
        <w:tc>
          <w:tcPr>
            <w:tcW w:w="1422" w:type="dxa"/>
          </w:tcPr>
          <w:p w14:paraId="36A2D06E" w14:textId="77777777" w:rsidR="00361C28" w:rsidRPr="00B70686" w:rsidRDefault="00361C28" w:rsidP="00361C28">
            <w:pPr>
              <w:pStyle w:val="Prrafodelista"/>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lang w:val="es-MX"/>
              </w:rPr>
            </w:pPr>
          </w:p>
        </w:tc>
      </w:tr>
      <w:tr w:rsidR="00B70686" w:rsidRPr="00B70686" w14:paraId="2BEAE0CE" w14:textId="1F22EB32" w:rsidTr="00E0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7932C635" w14:textId="77777777" w:rsidR="00361C28" w:rsidRPr="00B70686" w:rsidRDefault="00361C28" w:rsidP="00C921D6">
            <w:pPr>
              <w:pStyle w:val="Prrafodelista"/>
              <w:spacing w:after="0" w:line="360" w:lineRule="auto"/>
              <w:ind w:left="0"/>
              <w:jc w:val="both"/>
              <w:rPr>
                <w:rFonts w:ascii="Century Gothic" w:hAnsi="Century Gothic" w:cs="Arial"/>
                <w:color w:val="000000" w:themeColor="text1"/>
                <w:lang w:val="es-MX"/>
              </w:rPr>
            </w:pPr>
          </w:p>
        </w:tc>
        <w:tc>
          <w:tcPr>
            <w:tcW w:w="1422" w:type="dxa"/>
          </w:tcPr>
          <w:p w14:paraId="19A5B1D6" w14:textId="77777777" w:rsidR="00361C28" w:rsidRPr="00B70686" w:rsidRDefault="00361C28" w:rsidP="00361C28">
            <w:pPr>
              <w:pStyle w:val="Prrafodelista"/>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lang w:val="es-MX"/>
              </w:rPr>
            </w:pPr>
          </w:p>
        </w:tc>
      </w:tr>
      <w:tr w:rsidR="00B70686" w:rsidRPr="00B70686" w14:paraId="7A78B2A3" w14:textId="04A41BF6" w:rsidTr="00E04FBA">
        <w:tc>
          <w:tcPr>
            <w:cnfStyle w:val="001000000000" w:firstRow="0" w:lastRow="0" w:firstColumn="1" w:lastColumn="0" w:oddVBand="0" w:evenVBand="0" w:oddHBand="0" w:evenHBand="0" w:firstRowFirstColumn="0" w:firstRowLastColumn="0" w:lastRowFirstColumn="0" w:lastRowLastColumn="0"/>
            <w:tcW w:w="7479" w:type="dxa"/>
          </w:tcPr>
          <w:p w14:paraId="6CBF1AEC" w14:textId="77777777" w:rsidR="00361C28" w:rsidRPr="00B70686" w:rsidRDefault="00361C28" w:rsidP="000C459B">
            <w:pPr>
              <w:tabs>
                <w:tab w:val="left" w:pos="393"/>
              </w:tabs>
              <w:spacing w:after="0"/>
              <w:jc w:val="both"/>
              <w:rPr>
                <w:rFonts w:ascii="Century Gothic" w:hAnsi="Century Gothic" w:cs="Arial"/>
                <w:color w:val="000000" w:themeColor="text1"/>
              </w:rPr>
            </w:pPr>
            <w:r w:rsidRPr="00B70686">
              <w:rPr>
                <w:rFonts w:ascii="Century Gothic" w:hAnsi="Century Gothic" w:cs="Arial"/>
                <w:color w:val="000000" w:themeColor="text1"/>
              </w:rPr>
              <w:t>Lecturas complementarias</w:t>
            </w:r>
          </w:p>
        </w:tc>
        <w:tc>
          <w:tcPr>
            <w:tcW w:w="1422" w:type="dxa"/>
          </w:tcPr>
          <w:p w14:paraId="26D16F35" w14:textId="77777777" w:rsidR="00361C28" w:rsidRPr="00B70686" w:rsidRDefault="00361C28" w:rsidP="00361C28">
            <w:pPr>
              <w:pStyle w:val="Prrafodelista"/>
              <w:spacing w:after="0"/>
              <w:ind w:left="851"/>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rPr>
            </w:pPr>
          </w:p>
        </w:tc>
      </w:tr>
      <w:tr w:rsidR="00B70686" w:rsidRPr="00B70686" w14:paraId="16B84524" w14:textId="4BA3F8A1" w:rsidTr="00E0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036A0E6E" w14:textId="77777777" w:rsidR="00361C28" w:rsidRPr="00B70686" w:rsidRDefault="00361C28" w:rsidP="00C921D6">
            <w:pPr>
              <w:pStyle w:val="Prrafodelista"/>
              <w:spacing w:after="0" w:line="360" w:lineRule="auto"/>
              <w:ind w:left="0"/>
              <w:jc w:val="both"/>
              <w:rPr>
                <w:rFonts w:ascii="Century Gothic" w:hAnsi="Century Gothic" w:cs="Arial"/>
                <w:b w:val="0"/>
                <w:bCs w:val="0"/>
                <w:color w:val="000000" w:themeColor="text1"/>
                <w:lang w:val="es-MX"/>
              </w:rPr>
            </w:pPr>
            <w:r w:rsidRPr="00B70686">
              <w:rPr>
                <w:rFonts w:ascii="Century Gothic" w:hAnsi="Century Gothic" w:cs="Arial"/>
                <w:b w:val="0"/>
                <w:bCs w:val="0"/>
                <w:color w:val="000000" w:themeColor="text1"/>
                <w:lang w:val="es-MX"/>
              </w:rPr>
              <w:t>Corresponde a uno o más textos de lectura voluntaria, que permiten al alumno profundizar un tema específico facilitando el cumplimiento del indicador de desempeño asociado a la sesión.</w:t>
            </w:r>
          </w:p>
        </w:tc>
        <w:tc>
          <w:tcPr>
            <w:tcW w:w="1422" w:type="dxa"/>
          </w:tcPr>
          <w:p w14:paraId="6C86110D" w14:textId="130E68BB" w:rsidR="00361C28" w:rsidRPr="00B70686" w:rsidRDefault="00361C28" w:rsidP="00260262">
            <w:pPr>
              <w:pStyle w:val="Prrafodelista"/>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8"/>
                <w:szCs w:val="18"/>
                <w:lang w:val="es-MX"/>
              </w:rPr>
            </w:pPr>
          </w:p>
        </w:tc>
      </w:tr>
    </w:tbl>
    <w:p w14:paraId="448F833B" w14:textId="0AFAB5DE" w:rsidR="002131A9" w:rsidRPr="00B70686" w:rsidRDefault="002131A9" w:rsidP="002131A9">
      <w:pPr>
        <w:pStyle w:val="Prrafodelista"/>
        <w:rPr>
          <w:rFonts w:ascii="Century Gothic" w:hAnsi="Century Gothic" w:cs="Arial"/>
          <w:color w:val="000000" w:themeColor="text1"/>
        </w:rPr>
      </w:pPr>
    </w:p>
    <w:p w14:paraId="50AA3551" w14:textId="77777777" w:rsidR="00F720B6" w:rsidRPr="00B70686" w:rsidRDefault="00E22878" w:rsidP="00BC2797">
      <w:pPr>
        <w:pStyle w:val="Prrafodelista"/>
        <w:numPr>
          <w:ilvl w:val="0"/>
          <w:numId w:val="1"/>
        </w:numPr>
        <w:spacing w:after="0"/>
        <w:ind w:left="426"/>
        <w:jc w:val="both"/>
        <w:rPr>
          <w:rFonts w:ascii="Century Gothic" w:hAnsi="Century Gothic" w:cs="Arial"/>
          <w:b/>
          <w:color w:val="000000" w:themeColor="text1"/>
        </w:rPr>
      </w:pPr>
      <w:r w:rsidRPr="00B70686">
        <w:rPr>
          <w:rFonts w:ascii="Century Gothic" w:hAnsi="Century Gothic" w:cs="Arial"/>
          <w:b/>
          <w:color w:val="000000" w:themeColor="text1"/>
        </w:rPr>
        <w:t>Actividades de enseñanza – aprendizaje.</w:t>
      </w:r>
    </w:p>
    <w:p w14:paraId="2CCC37D3" w14:textId="73020BCE" w:rsidR="00F720B6" w:rsidRPr="00B70686" w:rsidRDefault="00F720B6" w:rsidP="00F74BCD">
      <w:pPr>
        <w:pStyle w:val="Prrafodelista"/>
        <w:spacing w:after="0" w:line="360" w:lineRule="auto"/>
        <w:ind w:left="425"/>
        <w:jc w:val="both"/>
        <w:rPr>
          <w:rFonts w:ascii="Century Gothic" w:hAnsi="Century Gothic" w:cs="Arial"/>
          <w:iCs/>
          <w:color w:val="000000" w:themeColor="text1"/>
          <w:lang w:val="es-MX"/>
        </w:rPr>
      </w:pPr>
      <w:r w:rsidRPr="00B70686">
        <w:rPr>
          <w:rFonts w:ascii="Century Gothic" w:hAnsi="Century Gothic" w:cs="Arial"/>
          <w:iCs/>
          <w:color w:val="000000" w:themeColor="text1"/>
          <w:lang w:val="es-MX"/>
        </w:rPr>
        <w:t xml:space="preserve">Indicar las actividades que desarrollarán tanto el profesor como el alumno </w:t>
      </w:r>
      <w:r w:rsidRPr="00B70686">
        <w:rPr>
          <w:rFonts w:ascii="Century Gothic" w:hAnsi="Century Gothic" w:cs="Arial"/>
          <w:iCs/>
          <w:color w:val="000000" w:themeColor="text1"/>
          <w:u w:val="single"/>
          <w:lang w:val="es-MX"/>
        </w:rPr>
        <w:t>durante la sesión</w:t>
      </w:r>
      <w:r w:rsidR="00EA6936" w:rsidRPr="00B70686">
        <w:rPr>
          <w:rFonts w:ascii="Century Gothic" w:hAnsi="Century Gothic" w:cs="Arial"/>
          <w:iCs/>
          <w:color w:val="000000" w:themeColor="text1"/>
          <w:u w:val="single"/>
          <w:lang w:val="es-MX"/>
        </w:rPr>
        <w:t xml:space="preserve"> (hora presencial</w:t>
      </w:r>
      <w:r w:rsidR="00C77A35" w:rsidRPr="00B70686">
        <w:rPr>
          <w:rFonts w:ascii="Century Gothic" w:hAnsi="Century Gothic" w:cs="Arial"/>
          <w:iCs/>
          <w:color w:val="000000" w:themeColor="text1"/>
          <w:u w:val="single"/>
          <w:lang w:val="es-MX"/>
        </w:rPr>
        <w:t xml:space="preserve"> </w:t>
      </w:r>
      <w:r w:rsidR="00203383" w:rsidRPr="00B70686">
        <w:rPr>
          <w:rFonts w:ascii="Century Gothic" w:hAnsi="Century Gothic" w:cs="Arial"/>
          <w:iCs/>
          <w:color w:val="000000" w:themeColor="text1"/>
          <w:u w:val="single"/>
          <w:lang w:val="es-MX"/>
        </w:rPr>
        <w:t>p</w:t>
      </w:r>
      <w:r w:rsidR="00C77A35" w:rsidRPr="00B70686">
        <w:rPr>
          <w:rFonts w:ascii="Century Gothic" w:hAnsi="Century Gothic" w:cs="Arial"/>
          <w:iCs/>
          <w:color w:val="000000" w:themeColor="text1"/>
          <w:u w:val="single"/>
          <w:lang w:val="es-MX"/>
        </w:rPr>
        <w:t>edagógica</w:t>
      </w:r>
      <w:r w:rsidR="00EA6936" w:rsidRPr="00B70686">
        <w:rPr>
          <w:rFonts w:ascii="Century Gothic" w:hAnsi="Century Gothic" w:cs="Arial"/>
          <w:iCs/>
          <w:color w:val="000000" w:themeColor="text1"/>
          <w:u w:val="single"/>
          <w:lang w:val="es-MX"/>
        </w:rPr>
        <w:t>)</w:t>
      </w:r>
      <w:r w:rsidRPr="00B70686">
        <w:rPr>
          <w:rFonts w:ascii="Century Gothic" w:hAnsi="Century Gothic" w:cs="Arial"/>
          <w:iCs/>
          <w:color w:val="000000" w:themeColor="text1"/>
          <w:u w:val="single"/>
          <w:lang w:val="es-MX"/>
        </w:rPr>
        <w:t>,</w:t>
      </w:r>
      <w:r w:rsidRPr="00B70686">
        <w:rPr>
          <w:rFonts w:ascii="Century Gothic" w:hAnsi="Century Gothic" w:cs="Arial"/>
          <w:iCs/>
          <w:color w:val="000000" w:themeColor="text1"/>
          <w:lang w:val="es-MX"/>
        </w:rPr>
        <w:t xml:space="preserve"> considerando para ello el ciclo didáctico (</w:t>
      </w:r>
      <w:r w:rsidRPr="00B70686">
        <w:rPr>
          <w:rFonts w:ascii="Century Gothic" w:hAnsi="Century Gothic" w:cs="Arial"/>
          <w:b/>
          <w:iCs/>
          <w:color w:val="000000" w:themeColor="text1"/>
          <w:lang w:val="es-MX"/>
        </w:rPr>
        <w:t>inicio, desarrollo y cierre</w:t>
      </w:r>
      <w:r w:rsidRPr="00B70686">
        <w:rPr>
          <w:rFonts w:ascii="Century Gothic" w:hAnsi="Century Gothic" w:cs="Arial"/>
          <w:iCs/>
          <w:color w:val="000000" w:themeColor="text1"/>
          <w:lang w:val="es-MX"/>
        </w:rPr>
        <w:t xml:space="preserve">). </w:t>
      </w:r>
    </w:p>
    <w:p w14:paraId="34C2908C" w14:textId="2971D67D" w:rsidR="00C77A35" w:rsidRPr="00B70686" w:rsidRDefault="00C77A35" w:rsidP="00F74BCD">
      <w:pPr>
        <w:pStyle w:val="Prrafodelista"/>
        <w:spacing w:after="0" w:line="360" w:lineRule="auto"/>
        <w:ind w:left="425"/>
        <w:jc w:val="both"/>
        <w:rPr>
          <w:rFonts w:ascii="Century Gothic" w:hAnsi="Century Gothic" w:cs="Arial"/>
          <w:iCs/>
          <w:color w:val="000000" w:themeColor="text1"/>
          <w:lang w:val="es-MX"/>
        </w:rPr>
      </w:pPr>
      <w:r w:rsidRPr="00B70686">
        <w:rPr>
          <w:rFonts w:ascii="Century Gothic" w:hAnsi="Century Gothic" w:cs="Arial"/>
          <w:b/>
          <w:iCs/>
          <w:color w:val="000000" w:themeColor="text1"/>
          <w:lang w:val="es-MX"/>
        </w:rPr>
        <w:t>Inicio:</w:t>
      </w:r>
      <w:r w:rsidRPr="00B70686">
        <w:rPr>
          <w:rFonts w:ascii="Century Gothic" w:hAnsi="Century Gothic" w:cs="Arial"/>
          <w:iCs/>
          <w:color w:val="000000" w:themeColor="text1"/>
          <w:lang w:val="es-MX"/>
        </w:rPr>
        <w:t xml:space="preserve"> Los alumnos recibirán la orientación de la sesión por parte del profesor, en cuanto a …..</w:t>
      </w:r>
    </w:p>
    <w:p w14:paraId="0F3E3FC5" w14:textId="12175BF8" w:rsidR="00C77A35" w:rsidRPr="00B70686" w:rsidRDefault="00C77A35" w:rsidP="00F74BCD">
      <w:pPr>
        <w:pStyle w:val="Prrafodelista"/>
        <w:spacing w:after="0" w:line="360" w:lineRule="auto"/>
        <w:ind w:left="425"/>
        <w:jc w:val="both"/>
        <w:rPr>
          <w:rFonts w:ascii="Century Gothic" w:hAnsi="Century Gothic" w:cs="Arial"/>
          <w:iCs/>
          <w:color w:val="000000" w:themeColor="text1"/>
          <w:lang w:val="es-MX"/>
        </w:rPr>
      </w:pPr>
      <w:r w:rsidRPr="00B70686">
        <w:rPr>
          <w:rFonts w:ascii="Century Gothic" w:hAnsi="Century Gothic" w:cs="Arial"/>
          <w:b/>
          <w:iCs/>
          <w:color w:val="000000" w:themeColor="text1"/>
          <w:lang w:val="es-MX"/>
        </w:rPr>
        <w:t>Desarrollo:</w:t>
      </w:r>
      <w:r w:rsidRPr="00B70686">
        <w:rPr>
          <w:rFonts w:ascii="Century Gothic" w:hAnsi="Century Gothic" w:cs="Arial"/>
          <w:iCs/>
          <w:color w:val="000000" w:themeColor="text1"/>
          <w:lang w:val="es-MX"/>
        </w:rPr>
        <w:t xml:space="preserve"> Los alumnos expondrán al profesor el aprendizaje a través de su PRE LECTURA, para que finalmente el profesor complemente la sesión con …. (Iniciativas, instrumentos, estrategis, viideos, estudio de caso, quiz, etc).</w:t>
      </w:r>
    </w:p>
    <w:p w14:paraId="3D6CCD93" w14:textId="31230E92" w:rsidR="00C77A35" w:rsidRPr="00B70686" w:rsidRDefault="00C77A35" w:rsidP="00F74BCD">
      <w:pPr>
        <w:pStyle w:val="Prrafodelista"/>
        <w:spacing w:after="0" w:line="360" w:lineRule="auto"/>
        <w:ind w:left="425"/>
        <w:jc w:val="both"/>
        <w:rPr>
          <w:rFonts w:ascii="Century Gothic" w:hAnsi="Century Gothic" w:cs="Arial"/>
          <w:iCs/>
          <w:color w:val="000000" w:themeColor="text1"/>
          <w:lang w:val="es-MX"/>
        </w:rPr>
      </w:pPr>
      <w:r w:rsidRPr="00B70686">
        <w:rPr>
          <w:rFonts w:ascii="Century Gothic" w:hAnsi="Century Gothic" w:cs="Arial"/>
          <w:b/>
          <w:iCs/>
          <w:color w:val="000000" w:themeColor="text1"/>
          <w:lang w:val="es-MX"/>
        </w:rPr>
        <w:t>Cierr</w:t>
      </w:r>
      <w:r w:rsidR="00203383" w:rsidRPr="00B70686">
        <w:rPr>
          <w:rFonts w:ascii="Century Gothic" w:hAnsi="Century Gothic" w:cs="Arial"/>
          <w:b/>
          <w:iCs/>
          <w:color w:val="000000" w:themeColor="text1"/>
          <w:lang w:val="es-MX"/>
        </w:rPr>
        <w:t>e</w:t>
      </w:r>
      <w:r w:rsidRPr="00B70686">
        <w:rPr>
          <w:rFonts w:ascii="Century Gothic" w:hAnsi="Century Gothic" w:cs="Arial"/>
          <w:b/>
          <w:iCs/>
          <w:color w:val="000000" w:themeColor="text1"/>
          <w:lang w:val="es-MX"/>
        </w:rPr>
        <w:t>;</w:t>
      </w:r>
      <w:r w:rsidRPr="00B70686">
        <w:rPr>
          <w:rFonts w:ascii="Century Gothic" w:hAnsi="Century Gothic" w:cs="Arial"/>
          <w:iCs/>
          <w:color w:val="000000" w:themeColor="text1"/>
          <w:lang w:val="es-MX"/>
        </w:rPr>
        <w:t xml:space="preserve"> Los alumnos r</w:t>
      </w:r>
      <w:r w:rsidR="00203383" w:rsidRPr="00B70686">
        <w:rPr>
          <w:rFonts w:ascii="Century Gothic" w:hAnsi="Century Gothic" w:cs="Arial"/>
          <w:iCs/>
          <w:color w:val="000000" w:themeColor="text1"/>
          <w:lang w:val="es-MX"/>
        </w:rPr>
        <w:t>ealizará</w:t>
      </w:r>
      <w:r w:rsidR="00DA2AEE" w:rsidRPr="00B70686">
        <w:rPr>
          <w:rFonts w:ascii="Century Gothic" w:hAnsi="Century Gothic" w:cs="Arial"/>
          <w:iCs/>
          <w:color w:val="000000" w:themeColor="text1"/>
          <w:lang w:val="es-MX"/>
        </w:rPr>
        <w:t>n el cierre de la sesiòn mediante una pequeña exposición de las ideas principales desa</w:t>
      </w:r>
      <w:r w:rsidR="00203383" w:rsidRPr="00B70686">
        <w:rPr>
          <w:rFonts w:ascii="Century Gothic" w:hAnsi="Century Gothic" w:cs="Arial"/>
          <w:iCs/>
          <w:color w:val="000000" w:themeColor="text1"/>
          <w:lang w:val="es-MX"/>
        </w:rPr>
        <w:t>rrolladas. El profesor recordará la tarea o lectura que deberá</w:t>
      </w:r>
      <w:r w:rsidR="00DA2AEE" w:rsidRPr="00B70686">
        <w:rPr>
          <w:rFonts w:ascii="Century Gothic" w:hAnsi="Century Gothic" w:cs="Arial"/>
          <w:iCs/>
          <w:color w:val="000000" w:themeColor="text1"/>
          <w:lang w:val="es-MX"/>
        </w:rPr>
        <w:t xml:space="preserve">n </w:t>
      </w:r>
      <w:r w:rsidR="00203383" w:rsidRPr="00B70686">
        <w:rPr>
          <w:rFonts w:ascii="Century Gothic" w:hAnsi="Century Gothic" w:cs="Arial"/>
          <w:iCs/>
          <w:color w:val="000000" w:themeColor="text1"/>
          <w:lang w:val="es-MX"/>
        </w:rPr>
        <w:t>exponer</w:t>
      </w:r>
      <w:r w:rsidR="00DA2AEE" w:rsidRPr="00B70686">
        <w:rPr>
          <w:rFonts w:ascii="Century Gothic" w:hAnsi="Century Gothic" w:cs="Arial"/>
          <w:iCs/>
          <w:color w:val="000000" w:themeColor="text1"/>
          <w:lang w:val="es-MX"/>
        </w:rPr>
        <w:t xml:space="preserve"> para la sesión siguiente.</w:t>
      </w:r>
    </w:p>
    <w:p w14:paraId="093E11AC" w14:textId="351B1E44" w:rsidR="00F720B6" w:rsidRPr="00B70686" w:rsidRDefault="00F720B6" w:rsidP="00F74BCD">
      <w:pPr>
        <w:pStyle w:val="Prrafodelista"/>
        <w:spacing w:after="0" w:line="360" w:lineRule="auto"/>
        <w:ind w:left="425"/>
        <w:jc w:val="both"/>
        <w:rPr>
          <w:rFonts w:ascii="Century Gothic" w:hAnsi="Century Gothic" w:cs="Arial"/>
          <w:i/>
          <w:color w:val="000000" w:themeColor="text1"/>
          <w:lang w:val="es-MX"/>
        </w:rPr>
      </w:pPr>
      <w:r w:rsidRPr="00B70686">
        <w:rPr>
          <w:rFonts w:ascii="Century Gothic" w:hAnsi="Century Gothic" w:cs="Arial"/>
          <w:iCs/>
          <w:color w:val="000000" w:themeColor="text1"/>
          <w:lang w:val="es-MX"/>
        </w:rPr>
        <w:t xml:space="preserve">En este sentido, se deberá considerar los métodos y/o técnicas didácticas que se tienen previstos </w:t>
      </w:r>
      <w:r w:rsidR="00203383" w:rsidRPr="00B70686">
        <w:rPr>
          <w:rFonts w:ascii="Century Gothic" w:hAnsi="Century Gothic" w:cs="Arial"/>
          <w:iCs/>
          <w:color w:val="000000" w:themeColor="text1"/>
          <w:lang w:val="es-MX"/>
        </w:rPr>
        <w:t>que el alumno desarrollará durante</w:t>
      </w:r>
      <w:r w:rsidRPr="00B70686">
        <w:rPr>
          <w:rFonts w:ascii="Century Gothic" w:hAnsi="Century Gothic" w:cs="Arial"/>
          <w:iCs/>
          <w:color w:val="000000" w:themeColor="text1"/>
          <w:lang w:val="es-MX"/>
        </w:rPr>
        <w:t xml:space="preserve"> la clase</w:t>
      </w:r>
      <w:r w:rsidR="00203383" w:rsidRPr="00B70686">
        <w:rPr>
          <w:rFonts w:ascii="Century Gothic" w:hAnsi="Century Gothic" w:cs="Arial"/>
          <w:iCs/>
          <w:color w:val="000000" w:themeColor="text1"/>
          <w:lang w:val="es-MX"/>
        </w:rPr>
        <w:t>, en que el profesor actuará como “facilitador”</w:t>
      </w:r>
      <w:r w:rsidRPr="00B70686">
        <w:rPr>
          <w:rFonts w:ascii="Century Gothic" w:hAnsi="Century Gothic" w:cs="Arial"/>
          <w:i/>
          <w:color w:val="000000" w:themeColor="text1"/>
          <w:lang w:val="es-MX"/>
        </w:rPr>
        <w:t>.</w:t>
      </w:r>
    </w:p>
    <w:p w14:paraId="2D38A17E" w14:textId="77777777" w:rsidR="002131A9" w:rsidRPr="00B70686" w:rsidRDefault="002131A9" w:rsidP="002131A9">
      <w:pPr>
        <w:pStyle w:val="Prrafodelista"/>
        <w:spacing w:after="0"/>
        <w:ind w:left="1134"/>
        <w:jc w:val="both"/>
        <w:rPr>
          <w:rFonts w:ascii="Century Gothic" w:hAnsi="Century Gothic" w:cs="Arial"/>
          <w:color w:val="000000" w:themeColor="text1"/>
        </w:rPr>
      </w:pPr>
    </w:p>
    <w:p w14:paraId="6C64F2A3" w14:textId="77777777" w:rsidR="00203383" w:rsidRPr="00B70686" w:rsidRDefault="00203383" w:rsidP="002131A9">
      <w:pPr>
        <w:pStyle w:val="Prrafodelista"/>
        <w:spacing w:after="0"/>
        <w:ind w:left="1134"/>
        <w:jc w:val="both"/>
        <w:rPr>
          <w:rFonts w:ascii="Century Gothic" w:hAnsi="Century Gothic" w:cs="Arial"/>
          <w:color w:val="000000" w:themeColor="text1"/>
        </w:rPr>
      </w:pPr>
    </w:p>
    <w:p w14:paraId="77BD528B" w14:textId="77777777" w:rsidR="00203383" w:rsidRPr="00B70686" w:rsidRDefault="00203383" w:rsidP="002131A9">
      <w:pPr>
        <w:pStyle w:val="Prrafodelista"/>
        <w:spacing w:after="0"/>
        <w:ind w:left="1134"/>
        <w:jc w:val="both"/>
        <w:rPr>
          <w:rFonts w:ascii="Century Gothic" w:hAnsi="Century Gothic" w:cs="Arial"/>
          <w:color w:val="000000" w:themeColor="text1"/>
        </w:rPr>
      </w:pPr>
    </w:p>
    <w:p w14:paraId="7098267A" w14:textId="77777777" w:rsidR="002131A9" w:rsidRPr="00B70686" w:rsidRDefault="00E22878" w:rsidP="00BC2797">
      <w:pPr>
        <w:pStyle w:val="Prrafodelista"/>
        <w:numPr>
          <w:ilvl w:val="0"/>
          <w:numId w:val="1"/>
        </w:numPr>
        <w:spacing w:after="0"/>
        <w:ind w:left="426"/>
        <w:jc w:val="both"/>
        <w:rPr>
          <w:rFonts w:ascii="Century Gothic" w:hAnsi="Century Gothic" w:cs="Arial"/>
          <w:b/>
          <w:color w:val="000000" w:themeColor="text1"/>
        </w:rPr>
      </w:pPr>
      <w:r w:rsidRPr="00B70686">
        <w:rPr>
          <w:rFonts w:ascii="Century Gothic" w:hAnsi="Century Gothic" w:cs="Arial"/>
          <w:b/>
          <w:color w:val="000000" w:themeColor="text1"/>
        </w:rPr>
        <w:lastRenderedPageBreak/>
        <w:t>Procedimientos de evaluación</w:t>
      </w:r>
      <w:r w:rsidR="002131A9" w:rsidRPr="00B70686">
        <w:rPr>
          <w:rFonts w:ascii="Century Gothic" w:hAnsi="Century Gothic" w:cs="Arial"/>
          <w:b/>
          <w:color w:val="000000" w:themeColor="text1"/>
        </w:rPr>
        <w:t>.</w:t>
      </w:r>
    </w:p>
    <w:p w14:paraId="2EB7CF9B" w14:textId="1218DFEF" w:rsidR="00F720B6" w:rsidRPr="00B70686" w:rsidRDefault="00F720B6" w:rsidP="00F74BCD">
      <w:pPr>
        <w:pStyle w:val="Prrafodelista"/>
        <w:spacing w:after="0" w:line="360" w:lineRule="auto"/>
        <w:ind w:left="425"/>
        <w:jc w:val="both"/>
        <w:rPr>
          <w:rFonts w:ascii="Century Gothic" w:hAnsi="Century Gothic" w:cs="Arial"/>
          <w:iCs/>
          <w:color w:val="000000" w:themeColor="text1"/>
        </w:rPr>
      </w:pPr>
      <w:r w:rsidRPr="00B70686">
        <w:rPr>
          <w:rFonts w:ascii="Century Gothic" w:hAnsi="Century Gothic" w:cs="Arial"/>
          <w:iCs/>
          <w:color w:val="000000" w:themeColor="text1"/>
        </w:rPr>
        <w:t xml:space="preserve">Señalar el </w:t>
      </w:r>
      <w:r w:rsidRPr="00B70686">
        <w:rPr>
          <w:rFonts w:ascii="Century Gothic" w:hAnsi="Century Gothic" w:cs="Arial"/>
          <w:iCs/>
          <w:color w:val="000000" w:themeColor="text1"/>
          <w:u w:val="single"/>
        </w:rPr>
        <w:t>tipo de evaluación</w:t>
      </w:r>
      <w:r w:rsidRPr="00B70686">
        <w:rPr>
          <w:rFonts w:ascii="Century Gothic" w:hAnsi="Century Gothic" w:cs="Arial"/>
          <w:iCs/>
          <w:color w:val="000000" w:themeColor="text1"/>
        </w:rPr>
        <w:t xml:space="preserve"> que se aplicará para determinar el logr</w:t>
      </w:r>
      <w:r w:rsidR="00C77A35" w:rsidRPr="00B70686">
        <w:rPr>
          <w:rFonts w:ascii="Century Gothic" w:hAnsi="Century Gothic" w:cs="Arial"/>
          <w:iCs/>
          <w:color w:val="000000" w:themeColor="text1"/>
        </w:rPr>
        <w:t>o del aprendizaje de la sesión: F</w:t>
      </w:r>
      <w:r w:rsidRPr="00B70686">
        <w:rPr>
          <w:rFonts w:ascii="Century Gothic" w:hAnsi="Century Gothic" w:cs="Arial"/>
          <w:iCs/>
          <w:color w:val="000000" w:themeColor="text1"/>
        </w:rPr>
        <w:t xml:space="preserve">ormativa </w:t>
      </w:r>
      <w:r w:rsidR="00C77A35" w:rsidRPr="00B70686">
        <w:rPr>
          <w:rFonts w:ascii="Century Gothic" w:hAnsi="Century Gothic" w:cs="Arial"/>
          <w:iCs/>
          <w:color w:val="000000" w:themeColor="text1"/>
        </w:rPr>
        <w:t xml:space="preserve">(Sin nota acumulable); </w:t>
      </w:r>
      <w:r w:rsidRPr="00B70686">
        <w:rPr>
          <w:rFonts w:ascii="Century Gothic" w:hAnsi="Century Gothic" w:cs="Arial"/>
          <w:iCs/>
          <w:color w:val="000000" w:themeColor="text1"/>
        </w:rPr>
        <w:t xml:space="preserve">o </w:t>
      </w:r>
      <w:proofErr w:type="spellStart"/>
      <w:r w:rsidRPr="00B70686">
        <w:rPr>
          <w:rFonts w:ascii="Century Gothic" w:hAnsi="Century Gothic" w:cs="Arial"/>
          <w:iCs/>
          <w:color w:val="000000" w:themeColor="text1"/>
        </w:rPr>
        <w:t>sumativa</w:t>
      </w:r>
      <w:proofErr w:type="spellEnd"/>
      <w:r w:rsidR="00C77A35" w:rsidRPr="00B70686">
        <w:rPr>
          <w:rFonts w:ascii="Century Gothic" w:hAnsi="Century Gothic" w:cs="Arial"/>
          <w:iCs/>
          <w:color w:val="000000" w:themeColor="text1"/>
        </w:rPr>
        <w:t xml:space="preserve"> (Conforme a las estrategias de evaluación del Programa</w:t>
      </w:r>
      <w:r w:rsidR="00260262" w:rsidRPr="00B70686">
        <w:rPr>
          <w:rFonts w:ascii="Century Gothic" w:hAnsi="Century Gothic" w:cs="Arial"/>
          <w:iCs/>
          <w:color w:val="000000" w:themeColor="text1"/>
        </w:rPr>
        <w:t>)</w:t>
      </w:r>
      <w:r w:rsidRPr="00B70686">
        <w:rPr>
          <w:rFonts w:ascii="Century Gothic" w:hAnsi="Century Gothic" w:cs="Arial"/>
          <w:iCs/>
          <w:color w:val="000000" w:themeColor="text1"/>
        </w:rPr>
        <w:t>.</w:t>
      </w:r>
    </w:p>
    <w:p w14:paraId="5CA42D98" w14:textId="77777777" w:rsidR="00F720B6" w:rsidRPr="00B70686" w:rsidRDefault="00F720B6" w:rsidP="00F74BCD">
      <w:pPr>
        <w:pStyle w:val="Prrafodelista"/>
        <w:spacing w:after="0" w:line="360" w:lineRule="auto"/>
        <w:ind w:left="425"/>
        <w:jc w:val="both"/>
        <w:rPr>
          <w:rFonts w:ascii="Century Gothic" w:hAnsi="Century Gothic" w:cs="Arial"/>
          <w:iCs/>
          <w:color w:val="000000" w:themeColor="text1"/>
        </w:rPr>
      </w:pPr>
      <w:r w:rsidRPr="00B70686">
        <w:rPr>
          <w:rFonts w:ascii="Century Gothic" w:hAnsi="Century Gothic" w:cs="Arial"/>
          <w:iCs/>
          <w:color w:val="000000" w:themeColor="text1"/>
        </w:rPr>
        <w:t xml:space="preserve">Asimismo, indique </w:t>
      </w:r>
      <w:r w:rsidRPr="00B70686">
        <w:rPr>
          <w:rFonts w:ascii="Century Gothic" w:hAnsi="Century Gothic" w:cs="Arial"/>
          <w:iCs/>
          <w:color w:val="000000" w:themeColor="text1"/>
          <w:u w:val="single"/>
        </w:rPr>
        <w:t xml:space="preserve">el instrumento </w:t>
      </w:r>
      <w:r w:rsidRPr="00B70686">
        <w:rPr>
          <w:rFonts w:ascii="Century Gothic" w:hAnsi="Century Gothic" w:cs="Arial"/>
          <w:iCs/>
          <w:color w:val="000000" w:themeColor="text1"/>
        </w:rPr>
        <w:t>que se aplicará para medir el logro del aprendizaje de la sesión y así poder entregar una retroalimentación oportuna.</w:t>
      </w:r>
    </w:p>
    <w:p w14:paraId="4AE66AFE" w14:textId="6228E276" w:rsidR="002131A9" w:rsidRPr="00B70686" w:rsidRDefault="00F720B6" w:rsidP="00F74BCD">
      <w:pPr>
        <w:pStyle w:val="Prrafodelista"/>
        <w:spacing w:after="0" w:line="360" w:lineRule="auto"/>
        <w:ind w:left="425"/>
        <w:jc w:val="both"/>
        <w:rPr>
          <w:rFonts w:ascii="Century Gothic" w:hAnsi="Century Gothic" w:cs="Arial"/>
          <w:iCs/>
          <w:color w:val="000000" w:themeColor="text1"/>
        </w:rPr>
      </w:pPr>
      <w:r w:rsidRPr="00B70686">
        <w:rPr>
          <w:rFonts w:ascii="Century Gothic" w:hAnsi="Century Gothic" w:cs="Arial"/>
          <w:iCs/>
          <w:color w:val="000000" w:themeColor="text1"/>
        </w:rPr>
        <w:t>En el caso de correspon</w:t>
      </w:r>
      <w:r w:rsidR="00C77A35" w:rsidRPr="00B70686">
        <w:rPr>
          <w:rFonts w:ascii="Century Gothic" w:hAnsi="Century Gothic" w:cs="Arial"/>
          <w:iCs/>
          <w:color w:val="000000" w:themeColor="text1"/>
        </w:rPr>
        <w:t xml:space="preserve">der a una evaluación </w:t>
      </w:r>
      <w:proofErr w:type="spellStart"/>
      <w:r w:rsidR="00C77A35" w:rsidRPr="00B70686">
        <w:rPr>
          <w:rFonts w:ascii="Century Gothic" w:hAnsi="Century Gothic" w:cs="Arial"/>
          <w:iCs/>
          <w:color w:val="000000" w:themeColor="text1"/>
        </w:rPr>
        <w:t>sumativa</w:t>
      </w:r>
      <w:proofErr w:type="spellEnd"/>
      <w:r w:rsidR="00C77A35" w:rsidRPr="00B70686">
        <w:rPr>
          <w:rFonts w:ascii="Century Gothic" w:hAnsi="Century Gothic" w:cs="Arial"/>
          <w:iCs/>
          <w:color w:val="000000" w:themeColor="text1"/>
        </w:rPr>
        <w:t>, é</w:t>
      </w:r>
      <w:r w:rsidRPr="00B70686">
        <w:rPr>
          <w:rFonts w:ascii="Century Gothic" w:hAnsi="Century Gothic" w:cs="Arial"/>
          <w:iCs/>
          <w:color w:val="000000" w:themeColor="text1"/>
        </w:rPr>
        <w:t>sta debe estar en concordancia con lo declarado en el programa de asignatura.</w:t>
      </w:r>
    </w:p>
    <w:p w14:paraId="345D0E2A" w14:textId="77777777" w:rsidR="00260262" w:rsidRPr="00B70686" w:rsidRDefault="00260262" w:rsidP="00F74BCD">
      <w:pPr>
        <w:pStyle w:val="Prrafodelista"/>
        <w:spacing w:after="0" w:line="360" w:lineRule="auto"/>
        <w:ind w:left="425"/>
        <w:jc w:val="both"/>
        <w:rPr>
          <w:rFonts w:ascii="Century Gothic" w:hAnsi="Century Gothic" w:cs="Arial"/>
          <w:iCs/>
          <w:color w:val="000000" w:themeColor="text1"/>
        </w:rPr>
      </w:pPr>
    </w:p>
    <w:p w14:paraId="0E93CDE6" w14:textId="77777777" w:rsidR="002131A9" w:rsidRPr="00B70686" w:rsidRDefault="004D7D70" w:rsidP="00BC2797">
      <w:pPr>
        <w:pStyle w:val="Prrafodelista"/>
        <w:numPr>
          <w:ilvl w:val="0"/>
          <w:numId w:val="1"/>
        </w:numPr>
        <w:spacing w:after="0"/>
        <w:ind w:left="426"/>
        <w:jc w:val="both"/>
        <w:rPr>
          <w:rFonts w:ascii="Century Gothic" w:hAnsi="Century Gothic" w:cs="Arial"/>
          <w:b/>
          <w:color w:val="000000" w:themeColor="text1"/>
        </w:rPr>
      </w:pPr>
      <w:r w:rsidRPr="00B70686">
        <w:rPr>
          <w:rFonts w:ascii="Century Gothic" w:hAnsi="Century Gothic" w:cs="Arial"/>
          <w:b/>
          <w:color w:val="000000" w:themeColor="text1"/>
        </w:rPr>
        <w:t>Preguntas para debate en clase.</w:t>
      </w:r>
    </w:p>
    <w:p w14:paraId="308BDF2A" w14:textId="0829667D" w:rsidR="00203383" w:rsidRPr="00B70686" w:rsidRDefault="00F720B6" w:rsidP="005A3032">
      <w:pPr>
        <w:pStyle w:val="Prrafodelista"/>
        <w:spacing w:after="0" w:line="360" w:lineRule="auto"/>
        <w:ind w:left="425"/>
        <w:jc w:val="both"/>
        <w:rPr>
          <w:rFonts w:ascii="Century Gothic" w:hAnsi="Century Gothic" w:cs="Arial"/>
          <w:iCs/>
          <w:color w:val="000000" w:themeColor="text1"/>
        </w:rPr>
      </w:pPr>
      <w:r w:rsidRPr="00B70686">
        <w:rPr>
          <w:rFonts w:ascii="Century Gothic" w:hAnsi="Century Gothic" w:cs="Arial"/>
          <w:iCs/>
          <w:color w:val="000000" w:themeColor="text1"/>
        </w:rPr>
        <w:t>Corresponden a dos o tres interrogantes que sirven para generar discusión y debate en torno a la temática que se desarrolla y que tributan al desarrollo de habilidades cognitivas de nivel superior.</w:t>
      </w:r>
    </w:p>
    <w:p w14:paraId="00FD1585" w14:textId="16A3E89F" w:rsidR="00203383" w:rsidRPr="00B70686" w:rsidRDefault="00203383" w:rsidP="00F74BCD">
      <w:pPr>
        <w:pStyle w:val="Prrafodelista"/>
        <w:spacing w:after="0" w:line="360" w:lineRule="auto"/>
        <w:ind w:left="425"/>
        <w:jc w:val="both"/>
        <w:rPr>
          <w:rFonts w:ascii="Century Gothic" w:hAnsi="Century Gothic" w:cs="Arial"/>
          <w:iCs/>
          <w:color w:val="000000" w:themeColor="text1"/>
        </w:rPr>
      </w:pPr>
      <w:r w:rsidRPr="00B70686">
        <w:rPr>
          <w:rFonts w:ascii="Century Gothic" w:hAnsi="Century Gothic" w:cs="Arial"/>
          <w:iCs/>
          <w:color w:val="000000" w:themeColor="text1"/>
        </w:rPr>
        <w:t>NOTAS:</w:t>
      </w:r>
    </w:p>
    <w:p w14:paraId="082F38D5" w14:textId="04380295" w:rsidR="00203383" w:rsidRPr="00B70686" w:rsidRDefault="00203383" w:rsidP="00203383">
      <w:pPr>
        <w:pStyle w:val="Prrafodelista"/>
        <w:numPr>
          <w:ilvl w:val="0"/>
          <w:numId w:val="18"/>
        </w:numPr>
        <w:spacing w:after="0" w:line="360" w:lineRule="auto"/>
        <w:ind w:left="851"/>
        <w:jc w:val="both"/>
        <w:rPr>
          <w:rFonts w:ascii="Century Gothic" w:hAnsi="Century Gothic" w:cs="Arial"/>
          <w:iCs/>
          <w:color w:val="000000" w:themeColor="text1"/>
        </w:rPr>
      </w:pPr>
      <w:r w:rsidRPr="00B70686">
        <w:rPr>
          <w:rFonts w:ascii="Century Gothic" w:hAnsi="Century Gothic" w:cs="Arial"/>
          <w:iCs/>
          <w:color w:val="000000" w:themeColor="text1"/>
        </w:rPr>
        <w:t>Se debe planificar cada una de las 27 sesiones, considerando que:</w:t>
      </w:r>
    </w:p>
    <w:p w14:paraId="24B9BA97" w14:textId="3B60E8D8" w:rsidR="00203383" w:rsidRPr="00B70686" w:rsidRDefault="00203383" w:rsidP="00203383">
      <w:pPr>
        <w:pStyle w:val="Prrafodelista"/>
        <w:numPr>
          <w:ilvl w:val="1"/>
          <w:numId w:val="18"/>
        </w:numPr>
        <w:spacing w:after="0" w:line="360" w:lineRule="auto"/>
        <w:ind w:left="1276"/>
        <w:jc w:val="both"/>
        <w:rPr>
          <w:rFonts w:ascii="Century Gothic" w:hAnsi="Century Gothic" w:cs="Arial"/>
          <w:iCs/>
          <w:color w:val="000000" w:themeColor="text1"/>
        </w:rPr>
      </w:pPr>
      <w:r w:rsidRPr="00B70686">
        <w:rPr>
          <w:rFonts w:ascii="Century Gothic" w:hAnsi="Century Gothic" w:cs="Arial"/>
          <w:iCs/>
          <w:color w:val="000000" w:themeColor="text1"/>
        </w:rPr>
        <w:t>En la sesión 1, se presenta el profesor y asignatura, se ejecuta una breve evaluación de diagnóstico e idealmente iniciar con los primeros contenidos de la asignatura.</w:t>
      </w:r>
    </w:p>
    <w:p w14:paraId="0FD16BEE" w14:textId="637BE3B2" w:rsidR="00203383" w:rsidRPr="00B70686" w:rsidRDefault="00203383" w:rsidP="00203383">
      <w:pPr>
        <w:pStyle w:val="Prrafodelista"/>
        <w:numPr>
          <w:ilvl w:val="1"/>
          <w:numId w:val="18"/>
        </w:numPr>
        <w:spacing w:after="0" w:line="360" w:lineRule="auto"/>
        <w:ind w:left="1276"/>
        <w:jc w:val="both"/>
        <w:rPr>
          <w:rFonts w:ascii="Century Gothic" w:hAnsi="Century Gothic" w:cs="Arial"/>
          <w:iCs/>
          <w:color w:val="000000" w:themeColor="text1"/>
        </w:rPr>
      </w:pPr>
      <w:r w:rsidRPr="00B70686">
        <w:rPr>
          <w:rFonts w:ascii="Century Gothic" w:hAnsi="Century Gothic" w:cs="Arial"/>
          <w:iCs/>
          <w:color w:val="000000" w:themeColor="text1"/>
        </w:rPr>
        <w:t>La sesión 27 debe ser considerada para el examen final.</w:t>
      </w:r>
    </w:p>
    <w:p w14:paraId="458A3E11" w14:textId="6A0107FF" w:rsidR="00203383" w:rsidRPr="00B70686" w:rsidRDefault="00203383" w:rsidP="00203383">
      <w:pPr>
        <w:pStyle w:val="Prrafodelista"/>
        <w:numPr>
          <w:ilvl w:val="1"/>
          <w:numId w:val="18"/>
        </w:numPr>
        <w:spacing w:after="0" w:line="360" w:lineRule="auto"/>
        <w:ind w:left="1276"/>
        <w:jc w:val="both"/>
        <w:rPr>
          <w:rFonts w:ascii="Century Gothic" w:hAnsi="Century Gothic" w:cs="Arial"/>
          <w:iCs/>
          <w:color w:val="000000" w:themeColor="text1"/>
        </w:rPr>
      </w:pPr>
      <w:r w:rsidRPr="00B70686">
        <w:rPr>
          <w:rFonts w:ascii="Century Gothic" w:hAnsi="Century Gothic" w:cs="Arial"/>
          <w:iCs/>
          <w:color w:val="000000" w:themeColor="text1"/>
        </w:rPr>
        <w:t>Cada vez que corresponda una sesión de evaluación, debe ir al final de dichos contenidos y RA</w:t>
      </w:r>
      <w:r w:rsidR="005A3032" w:rsidRPr="00B70686">
        <w:rPr>
          <w:rFonts w:ascii="Century Gothic" w:hAnsi="Century Gothic" w:cs="Arial"/>
          <w:iCs/>
          <w:color w:val="000000" w:themeColor="text1"/>
        </w:rPr>
        <w:t>, Dentro de las horas asignadas a dicho contenido y RA</w:t>
      </w:r>
      <w:r w:rsidRPr="00B70686">
        <w:rPr>
          <w:rFonts w:ascii="Century Gothic" w:hAnsi="Century Gothic" w:cs="Arial"/>
          <w:iCs/>
          <w:color w:val="000000" w:themeColor="text1"/>
        </w:rPr>
        <w:t>.</w:t>
      </w:r>
    </w:p>
    <w:p w14:paraId="449CB7F3" w14:textId="1CE2FEFC" w:rsidR="005A3032" w:rsidRPr="00B70686" w:rsidRDefault="005A3032" w:rsidP="00203383">
      <w:pPr>
        <w:pStyle w:val="Prrafodelista"/>
        <w:numPr>
          <w:ilvl w:val="1"/>
          <w:numId w:val="18"/>
        </w:numPr>
        <w:spacing w:after="0" w:line="360" w:lineRule="auto"/>
        <w:ind w:left="1276"/>
        <w:jc w:val="both"/>
        <w:rPr>
          <w:rFonts w:ascii="Century Gothic" w:hAnsi="Century Gothic" w:cs="Arial"/>
          <w:iCs/>
          <w:color w:val="000000" w:themeColor="text1"/>
        </w:rPr>
      </w:pPr>
      <w:r w:rsidRPr="00B70686">
        <w:rPr>
          <w:rFonts w:ascii="Century Gothic" w:hAnsi="Century Gothic" w:cs="Arial"/>
          <w:iCs/>
          <w:color w:val="000000" w:themeColor="text1"/>
        </w:rPr>
        <w:t xml:space="preserve">No se podrá planificar para aplicar una evaluación del último contenido/RA, en la sesión inmediatamente anteriores al examen, idealmente ubicar la evaluación, son sesiones (Una semana antes del examen), para fines de evaluarla, informarla y colocar las notas en LINCE (Plataforma de la ESCMIL para notas) y definir alumnos que se eximirían. (Para lo anterior, se propone ubicar contenidos de menor envergadura que nos e evaluarán en esta última prueba parcial, sino que sólo en el examen final) </w:t>
      </w:r>
    </w:p>
    <w:p w14:paraId="374D873A" w14:textId="0FC8B06B" w:rsidR="005A3032" w:rsidRPr="00B70686" w:rsidRDefault="005A3032" w:rsidP="005A3032">
      <w:pPr>
        <w:spacing w:after="0" w:line="360" w:lineRule="auto"/>
        <w:jc w:val="both"/>
        <w:rPr>
          <w:rFonts w:ascii="Century Gothic" w:hAnsi="Century Gothic" w:cs="Arial"/>
          <w:iCs/>
          <w:color w:val="000000" w:themeColor="text1"/>
        </w:rPr>
      </w:pPr>
      <w:r w:rsidRPr="00B70686">
        <w:rPr>
          <w:rFonts w:ascii="Century Gothic" w:hAnsi="Century Gothic" w:cs="Arial"/>
          <w:iCs/>
          <w:color w:val="000000" w:themeColor="text1"/>
        </w:rPr>
        <w:t xml:space="preserve">Posteriores consultas, al Asesor de SECIMIL: </w:t>
      </w:r>
      <w:proofErr w:type="spellStart"/>
      <w:r w:rsidRPr="00B70686">
        <w:rPr>
          <w:rFonts w:ascii="Century Gothic" w:hAnsi="Century Gothic" w:cs="Arial"/>
          <w:iCs/>
          <w:color w:val="000000" w:themeColor="text1"/>
        </w:rPr>
        <w:t>Cel</w:t>
      </w:r>
      <w:proofErr w:type="spellEnd"/>
      <w:r w:rsidRPr="00B70686">
        <w:rPr>
          <w:rFonts w:ascii="Century Gothic" w:hAnsi="Century Gothic" w:cs="Arial"/>
          <w:iCs/>
          <w:color w:val="000000" w:themeColor="text1"/>
        </w:rPr>
        <w:t xml:space="preserve"> 963207630.</w:t>
      </w:r>
    </w:p>
    <w:sectPr w:rsidR="005A3032" w:rsidRPr="00B70686" w:rsidSect="008E53EB">
      <w:pgSz w:w="12242" w:h="15842" w:code="1"/>
      <w:pgMar w:top="1134" w:right="582" w:bottom="1134" w:left="226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1AFE5" w14:textId="77777777" w:rsidR="00836FB2" w:rsidRDefault="00836FB2" w:rsidP="00442363">
      <w:pPr>
        <w:spacing w:after="0" w:line="240" w:lineRule="auto"/>
      </w:pPr>
      <w:r>
        <w:separator/>
      </w:r>
    </w:p>
  </w:endnote>
  <w:endnote w:type="continuationSeparator" w:id="0">
    <w:p w14:paraId="1A43DCD5" w14:textId="77777777" w:rsidR="00836FB2" w:rsidRDefault="00836FB2" w:rsidP="0044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Harrington">
    <w:panose1 w:val="04040505050A02020702"/>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imsonText-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2008D" w14:textId="77777777" w:rsidR="00836FB2" w:rsidRDefault="00836FB2" w:rsidP="00442363">
      <w:pPr>
        <w:spacing w:after="0" w:line="240" w:lineRule="auto"/>
      </w:pPr>
      <w:r>
        <w:separator/>
      </w:r>
    </w:p>
  </w:footnote>
  <w:footnote w:type="continuationSeparator" w:id="0">
    <w:p w14:paraId="4E635E35" w14:textId="77777777" w:rsidR="00836FB2" w:rsidRDefault="00836FB2" w:rsidP="004423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41B8" w14:textId="25DA9253" w:rsidR="00BE52D8" w:rsidRPr="00D338B6" w:rsidRDefault="00BE52D8" w:rsidP="00D338B6">
    <w:pPr>
      <w:jc w:val="center"/>
      <w:rPr>
        <w:rFonts w:ascii="Century Gothic" w:hAnsi="Century Gothic" w:cs="Arial"/>
        <w:sz w:val="18"/>
        <w:szCs w:val="18"/>
      </w:rPr>
    </w:pPr>
    <w:r>
      <w:rPr>
        <w:rFonts w:ascii="Century Gothic" w:hAnsi="Century Gothic" w:cs="Arial"/>
        <w:noProof/>
        <w:sz w:val="18"/>
        <w:szCs w:val="18"/>
        <w:lang w:val="es-ES_tradnl" w:eastAsia="es-ES_tradnl"/>
      </w:rPr>
      <w:drawing>
        <wp:inline distT="0" distB="0" distL="0" distR="0" wp14:anchorId="766DAF82" wp14:editId="4426F6E5">
          <wp:extent cx="581660" cy="534670"/>
          <wp:effectExtent l="0" t="0" r="0" b="0"/>
          <wp:docPr id="5" name="Imagen 5" descr="TORREÓN SOLO NUEVO 720 X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REÓN SOLO NUEVO 720 X 480"/>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581660" cy="534670"/>
                  </a:xfrm>
                  <a:prstGeom prst="rect">
                    <a:avLst/>
                  </a:prstGeom>
                  <a:noFill/>
                  <a:ln>
                    <a:noFill/>
                  </a:ln>
                </pic:spPr>
              </pic:pic>
            </a:graphicData>
          </a:graphic>
        </wp:inline>
      </w:drawing>
    </w:r>
  </w:p>
  <w:p w14:paraId="7A1E3D38" w14:textId="1DECE9CF" w:rsidR="00BE52D8" w:rsidRPr="004C059D" w:rsidRDefault="00BE52D8" w:rsidP="004C059D">
    <w:pPr>
      <w:spacing w:after="0" w:line="240" w:lineRule="auto"/>
      <w:jc w:val="center"/>
      <w:rPr>
        <w:rFonts w:ascii="Century Gothic" w:hAnsi="Century Gothic" w:cs="Arial"/>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6BD"/>
    <w:multiLevelType w:val="hybridMultilevel"/>
    <w:tmpl w:val="2E607836"/>
    <w:lvl w:ilvl="0" w:tplc="4B44CE18">
      <w:start w:val="1"/>
      <w:numFmt w:val="lowerLetter"/>
      <w:lvlText w:val="%1."/>
      <w:lvlJc w:val="left"/>
      <w:pPr>
        <w:tabs>
          <w:tab w:val="num" w:pos="1800"/>
        </w:tabs>
        <w:ind w:left="1800" w:hanging="360"/>
      </w:pPr>
      <w:rPr>
        <w:rFonts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8851F9"/>
    <w:multiLevelType w:val="hybridMultilevel"/>
    <w:tmpl w:val="0E88F79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nsid w:val="0E3709F2"/>
    <w:multiLevelType w:val="hybridMultilevel"/>
    <w:tmpl w:val="4CE0BECC"/>
    <w:lvl w:ilvl="0" w:tplc="4B86A3D0">
      <w:start w:val="1"/>
      <w:numFmt w:val="decimal"/>
      <w:lvlText w:val="%1."/>
      <w:lvlJc w:val="left"/>
      <w:pPr>
        <w:ind w:left="720" w:hanging="360"/>
      </w:pPr>
      <w:rPr>
        <w:rFonts w:cs="Times New Roman" w:hint="default"/>
        <w:b/>
        <w:i w:val="0"/>
      </w:rPr>
    </w:lvl>
    <w:lvl w:ilvl="1" w:tplc="A3209B7A">
      <w:start w:val="1"/>
      <w:numFmt w:val="lowerLetter"/>
      <w:lvlText w:val="%2."/>
      <w:lvlJc w:val="left"/>
      <w:pPr>
        <w:ind w:left="3054" w:hanging="360"/>
      </w:pPr>
      <w:rPr>
        <w:rFonts w:cs="Times New Roman"/>
        <w:color w:val="auto"/>
      </w:rPr>
    </w:lvl>
    <w:lvl w:ilvl="2" w:tplc="0C0A001B">
      <w:start w:val="1"/>
      <w:numFmt w:val="lowerRoman"/>
      <w:lvlText w:val="%3."/>
      <w:lvlJc w:val="right"/>
      <w:pPr>
        <w:ind w:left="2160" w:hanging="180"/>
      </w:pPr>
      <w:rPr>
        <w:rFonts w:cs="Times New Roman"/>
      </w:rPr>
    </w:lvl>
    <w:lvl w:ilvl="3" w:tplc="43B49F10">
      <w:start w:val="1"/>
      <w:numFmt w:val="decimal"/>
      <w:lvlText w:val="%4)"/>
      <w:lvlJc w:val="left"/>
      <w:pPr>
        <w:ind w:left="2880" w:hanging="360"/>
      </w:pPr>
      <w:rPr>
        <w:rFonts w:cs="Times New Roman" w:hint="default"/>
        <w:color w:val="auto"/>
      </w:rPr>
    </w:lvl>
    <w:lvl w:ilvl="4" w:tplc="AA9243C2">
      <w:start w:val="1"/>
      <w:numFmt w:val="lowerLetter"/>
      <w:lvlText w:val="%5."/>
      <w:lvlJc w:val="left"/>
      <w:pPr>
        <w:ind w:left="3600" w:hanging="360"/>
      </w:pPr>
      <w:rPr>
        <w:rFonts w:cs="Times New Roman"/>
        <w:color w:val="auto"/>
      </w:rPr>
    </w:lvl>
    <w:lvl w:ilvl="5" w:tplc="61521008">
      <w:start w:val="1"/>
      <w:numFmt w:val="lowerLetter"/>
      <w:lvlText w:val="%6)"/>
      <w:lvlJc w:val="left"/>
      <w:pPr>
        <w:ind w:left="4500" w:hanging="360"/>
      </w:pPr>
      <w:rPr>
        <w:rFonts w:cs="Times New Roman" w:hint="default"/>
      </w:rPr>
    </w:lvl>
    <w:lvl w:ilvl="6" w:tplc="455E8EF8">
      <w:start w:val="1"/>
      <w:numFmt w:val="bullet"/>
      <w:lvlText w:val="-"/>
      <w:lvlJc w:val="left"/>
      <w:pPr>
        <w:ind w:left="5040" w:hanging="360"/>
      </w:pPr>
      <w:rPr>
        <w:rFonts w:ascii="Arial" w:eastAsia="Times New Roman" w:hAnsi="Arial" w:hint="default"/>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BC75F5C"/>
    <w:multiLevelType w:val="hybridMultilevel"/>
    <w:tmpl w:val="451247FE"/>
    <w:lvl w:ilvl="0" w:tplc="497C8746">
      <w:start w:val="1"/>
      <w:numFmt w:val="decimal"/>
      <w:lvlText w:val="%1."/>
      <w:lvlJc w:val="left"/>
      <w:pPr>
        <w:tabs>
          <w:tab w:val="num" w:pos="1245"/>
        </w:tabs>
        <w:ind w:left="1245" w:hanging="705"/>
      </w:pPr>
      <w:rPr>
        <w:rFonts w:ascii="Century Gothic" w:hAnsi="Century Gothic" w:cs="Harrington" w:hint="default"/>
        <w:b w:val="0"/>
        <w:i w:val="0"/>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
    <w:nsid w:val="21D93FF5"/>
    <w:multiLevelType w:val="hybridMultilevel"/>
    <w:tmpl w:val="7AC42798"/>
    <w:lvl w:ilvl="0" w:tplc="A718E456">
      <w:start w:val="1"/>
      <w:numFmt w:val="upperLetter"/>
      <w:lvlText w:val="%1."/>
      <w:lvlJc w:val="left"/>
      <w:pPr>
        <w:tabs>
          <w:tab w:val="num" w:pos="720"/>
        </w:tabs>
        <w:ind w:left="720" w:hanging="360"/>
      </w:pPr>
      <w:rPr>
        <w:rFonts w:cs="Times New Roman" w:hint="default"/>
      </w:rPr>
    </w:lvl>
    <w:lvl w:ilvl="1" w:tplc="770EE094">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91F47AC"/>
    <w:multiLevelType w:val="hybridMultilevel"/>
    <w:tmpl w:val="8EA26888"/>
    <w:lvl w:ilvl="0" w:tplc="040A000F">
      <w:start w:val="1"/>
      <w:numFmt w:val="decimal"/>
      <w:lvlText w:val="%1."/>
      <w:lvlJc w:val="left"/>
      <w:pPr>
        <w:ind w:left="1145" w:hanging="360"/>
      </w:pPr>
    </w:lvl>
    <w:lvl w:ilvl="1" w:tplc="040A0019">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6">
    <w:nsid w:val="2A21633A"/>
    <w:multiLevelType w:val="hybridMultilevel"/>
    <w:tmpl w:val="5650A432"/>
    <w:lvl w:ilvl="0" w:tplc="47CAA758">
      <w:numFmt w:val="bullet"/>
      <w:lvlText w:val="-"/>
      <w:lvlJc w:val="left"/>
      <w:pPr>
        <w:ind w:left="786" w:hanging="360"/>
      </w:pPr>
      <w:rPr>
        <w:rFonts w:ascii="Century Gothic" w:eastAsia="Calibri" w:hAnsi="Century Gothic" w:cs="Aria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7">
    <w:nsid w:val="2B5519EA"/>
    <w:multiLevelType w:val="hybridMultilevel"/>
    <w:tmpl w:val="65FAAD8A"/>
    <w:lvl w:ilvl="0" w:tplc="340A000B">
      <w:start w:val="1"/>
      <w:numFmt w:val="bullet"/>
      <w:lvlText w:val=""/>
      <w:lvlJc w:val="left"/>
      <w:pPr>
        <w:ind w:left="1854" w:hanging="360"/>
      </w:pPr>
      <w:rPr>
        <w:rFonts w:ascii="Wingdings" w:hAnsi="Wingdings"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8">
    <w:nsid w:val="2C822181"/>
    <w:multiLevelType w:val="hybridMultilevel"/>
    <w:tmpl w:val="290C39A2"/>
    <w:lvl w:ilvl="0" w:tplc="7736B1D8">
      <w:start w:val="1"/>
      <w:numFmt w:val="decimal"/>
      <w:lvlText w:val="%1."/>
      <w:lvlJc w:val="left"/>
      <w:pPr>
        <w:tabs>
          <w:tab w:val="num" w:pos="1245"/>
        </w:tabs>
        <w:ind w:left="1245" w:hanging="705"/>
      </w:pPr>
      <w:rPr>
        <w:rFonts w:ascii="Century Gothic" w:hAnsi="Century Gothic" w:cs="Harrington" w:hint="default"/>
        <w:b/>
        <w:i w:val="0"/>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9">
    <w:nsid w:val="30D51789"/>
    <w:multiLevelType w:val="hybridMultilevel"/>
    <w:tmpl w:val="4CE0BECC"/>
    <w:lvl w:ilvl="0" w:tplc="4B86A3D0">
      <w:start w:val="1"/>
      <w:numFmt w:val="decimal"/>
      <w:lvlText w:val="%1."/>
      <w:lvlJc w:val="left"/>
      <w:pPr>
        <w:ind w:left="720" w:hanging="360"/>
      </w:pPr>
      <w:rPr>
        <w:rFonts w:cs="Times New Roman" w:hint="default"/>
        <w:b/>
        <w:i w:val="0"/>
      </w:rPr>
    </w:lvl>
    <w:lvl w:ilvl="1" w:tplc="A3209B7A">
      <w:start w:val="1"/>
      <w:numFmt w:val="lowerLetter"/>
      <w:lvlText w:val="%2."/>
      <w:lvlJc w:val="left"/>
      <w:pPr>
        <w:ind w:left="3054" w:hanging="360"/>
      </w:pPr>
      <w:rPr>
        <w:rFonts w:cs="Times New Roman"/>
        <w:color w:val="auto"/>
      </w:rPr>
    </w:lvl>
    <w:lvl w:ilvl="2" w:tplc="0C0A001B">
      <w:start w:val="1"/>
      <w:numFmt w:val="lowerRoman"/>
      <w:lvlText w:val="%3."/>
      <w:lvlJc w:val="right"/>
      <w:pPr>
        <w:ind w:left="2160" w:hanging="180"/>
      </w:pPr>
      <w:rPr>
        <w:rFonts w:cs="Times New Roman"/>
      </w:rPr>
    </w:lvl>
    <w:lvl w:ilvl="3" w:tplc="43B49F10">
      <w:start w:val="1"/>
      <w:numFmt w:val="decimal"/>
      <w:lvlText w:val="%4)"/>
      <w:lvlJc w:val="left"/>
      <w:pPr>
        <w:ind w:left="2880" w:hanging="360"/>
      </w:pPr>
      <w:rPr>
        <w:rFonts w:cs="Times New Roman" w:hint="default"/>
        <w:color w:val="auto"/>
      </w:rPr>
    </w:lvl>
    <w:lvl w:ilvl="4" w:tplc="AA9243C2">
      <w:start w:val="1"/>
      <w:numFmt w:val="lowerLetter"/>
      <w:lvlText w:val="%5."/>
      <w:lvlJc w:val="left"/>
      <w:pPr>
        <w:ind w:left="3600" w:hanging="360"/>
      </w:pPr>
      <w:rPr>
        <w:rFonts w:cs="Times New Roman"/>
        <w:color w:val="auto"/>
      </w:rPr>
    </w:lvl>
    <w:lvl w:ilvl="5" w:tplc="61521008">
      <w:start w:val="1"/>
      <w:numFmt w:val="lowerLetter"/>
      <w:lvlText w:val="%6)"/>
      <w:lvlJc w:val="left"/>
      <w:pPr>
        <w:ind w:left="4500" w:hanging="360"/>
      </w:pPr>
      <w:rPr>
        <w:rFonts w:cs="Times New Roman" w:hint="default"/>
      </w:rPr>
    </w:lvl>
    <w:lvl w:ilvl="6" w:tplc="455E8EF8">
      <w:start w:val="1"/>
      <w:numFmt w:val="bullet"/>
      <w:lvlText w:val="-"/>
      <w:lvlJc w:val="left"/>
      <w:pPr>
        <w:ind w:left="5040" w:hanging="360"/>
      </w:pPr>
      <w:rPr>
        <w:rFonts w:ascii="Arial" w:eastAsia="Times New Roman" w:hAnsi="Arial" w:hint="default"/>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A6F0331"/>
    <w:multiLevelType w:val="hybridMultilevel"/>
    <w:tmpl w:val="15FE02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8425B17"/>
    <w:multiLevelType w:val="hybridMultilevel"/>
    <w:tmpl w:val="7AF8F9D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9FE4699"/>
    <w:multiLevelType w:val="hybridMultilevel"/>
    <w:tmpl w:val="49D61BD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3">
    <w:nsid w:val="51056D39"/>
    <w:multiLevelType w:val="hybridMultilevel"/>
    <w:tmpl w:val="451247FE"/>
    <w:lvl w:ilvl="0" w:tplc="497C8746">
      <w:start w:val="1"/>
      <w:numFmt w:val="decimal"/>
      <w:lvlText w:val="%1."/>
      <w:lvlJc w:val="left"/>
      <w:pPr>
        <w:tabs>
          <w:tab w:val="num" w:pos="1245"/>
        </w:tabs>
        <w:ind w:left="1245" w:hanging="705"/>
      </w:pPr>
      <w:rPr>
        <w:rFonts w:ascii="Century Gothic" w:hAnsi="Century Gothic" w:cs="Harrington" w:hint="default"/>
        <w:b w:val="0"/>
        <w:i w:val="0"/>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4">
    <w:nsid w:val="51BD7B26"/>
    <w:multiLevelType w:val="hybridMultilevel"/>
    <w:tmpl w:val="866C8570"/>
    <w:lvl w:ilvl="0" w:tplc="0C0A0019">
      <w:start w:val="1"/>
      <w:numFmt w:val="lowerLetter"/>
      <w:lvlText w:val="%1."/>
      <w:lvlJc w:val="left"/>
      <w:pPr>
        <w:tabs>
          <w:tab w:val="num" w:pos="1800"/>
        </w:tabs>
        <w:ind w:left="1800" w:hanging="360"/>
      </w:pPr>
      <w:rPr>
        <w:rFonts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3215B91"/>
    <w:multiLevelType w:val="hybridMultilevel"/>
    <w:tmpl w:val="2D04642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B97062D"/>
    <w:multiLevelType w:val="hybridMultilevel"/>
    <w:tmpl w:val="7AC42798"/>
    <w:lvl w:ilvl="0" w:tplc="A718E456">
      <w:start w:val="1"/>
      <w:numFmt w:val="upperLetter"/>
      <w:lvlText w:val="%1."/>
      <w:lvlJc w:val="left"/>
      <w:pPr>
        <w:tabs>
          <w:tab w:val="num" w:pos="720"/>
        </w:tabs>
        <w:ind w:left="720" w:hanging="360"/>
      </w:pPr>
      <w:rPr>
        <w:rFonts w:cs="Times New Roman" w:hint="default"/>
      </w:rPr>
    </w:lvl>
    <w:lvl w:ilvl="1" w:tplc="770EE094">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727F4767"/>
    <w:multiLevelType w:val="hybridMultilevel"/>
    <w:tmpl w:val="F49476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13"/>
  </w:num>
  <w:num w:numId="5">
    <w:abstractNumId w:val="3"/>
  </w:num>
  <w:num w:numId="6">
    <w:abstractNumId w:val="4"/>
  </w:num>
  <w:num w:numId="7">
    <w:abstractNumId w:val="17"/>
  </w:num>
  <w:num w:numId="8">
    <w:abstractNumId w:val="7"/>
  </w:num>
  <w:num w:numId="9">
    <w:abstractNumId w:val="14"/>
  </w:num>
  <w:num w:numId="10">
    <w:abstractNumId w:val="9"/>
  </w:num>
  <w:num w:numId="11">
    <w:abstractNumId w:val="1"/>
  </w:num>
  <w:num w:numId="12">
    <w:abstractNumId w:val="12"/>
  </w:num>
  <w:num w:numId="13">
    <w:abstractNumId w:val="15"/>
  </w:num>
  <w:num w:numId="14">
    <w:abstractNumId w:val="10"/>
  </w:num>
  <w:num w:numId="15">
    <w:abstractNumId w:val="6"/>
  </w:num>
  <w:num w:numId="16">
    <w:abstractNumId w:val="11"/>
  </w:num>
  <w:num w:numId="17">
    <w:abstractNumId w:val="0"/>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DE"/>
    <w:rsid w:val="000001A7"/>
    <w:rsid w:val="00012915"/>
    <w:rsid w:val="00013CC5"/>
    <w:rsid w:val="00024DBC"/>
    <w:rsid w:val="00030E40"/>
    <w:rsid w:val="00032509"/>
    <w:rsid w:val="00032ADF"/>
    <w:rsid w:val="00043C34"/>
    <w:rsid w:val="00045542"/>
    <w:rsid w:val="00045901"/>
    <w:rsid w:val="00050F26"/>
    <w:rsid w:val="0005319A"/>
    <w:rsid w:val="00067DC7"/>
    <w:rsid w:val="00072571"/>
    <w:rsid w:val="00075E99"/>
    <w:rsid w:val="000829ED"/>
    <w:rsid w:val="00083BA3"/>
    <w:rsid w:val="00084A18"/>
    <w:rsid w:val="000900D0"/>
    <w:rsid w:val="00093D5B"/>
    <w:rsid w:val="00095947"/>
    <w:rsid w:val="0009597F"/>
    <w:rsid w:val="00095EE7"/>
    <w:rsid w:val="000A134C"/>
    <w:rsid w:val="000A2020"/>
    <w:rsid w:val="000A2DF5"/>
    <w:rsid w:val="000A458F"/>
    <w:rsid w:val="000A63B3"/>
    <w:rsid w:val="000B0CC1"/>
    <w:rsid w:val="000B371C"/>
    <w:rsid w:val="000B7810"/>
    <w:rsid w:val="000C28ED"/>
    <w:rsid w:val="000C459B"/>
    <w:rsid w:val="000D143E"/>
    <w:rsid w:val="000D4F11"/>
    <w:rsid w:val="000D6307"/>
    <w:rsid w:val="000E1073"/>
    <w:rsid w:val="000E5C01"/>
    <w:rsid w:val="000F7D8D"/>
    <w:rsid w:val="0010043E"/>
    <w:rsid w:val="00103AAE"/>
    <w:rsid w:val="0010740F"/>
    <w:rsid w:val="00110E32"/>
    <w:rsid w:val="001215FD"/>
    <w:rsid w:val="00122B44"/>
    <w:rsid w:val="001237ED"/>
    <w:rsid w:val="00132796"/>
    <w:rsid w:val="00133226"/>
    <w:rsid w:val="00133D6E"/>
    <w:rsid w:val="001361BD"/>
    <w:rsid w:val="001411C8"/>
    <w:rsid w:val="00144214"/>
    <w:rsid w:val="00145FC4"/>
    <w:rsid w:val="001518EA"/>
    <w:rsid w:val="00153625"/>
    <w:rsid w:val="00154E93"/>
    <w:rsid w:val="00156A89"/>
    <w:rsid w:val="00156FE1"/>
    <w:rsid w:val="00163824"/>
    <w:rsid w:val="0016716D"/>
    <w:rsid w:val="00177005"/>
    <w:rsid w:val="00183712"/>
    <w:rsid w:val="001868A8"/>
    <w:rsid w:val="00187F12"/>
    <w:rsid w:val="00191545"/>
    <w:rsid w:val="00192060"/>
    <w:rsid w:val="00192491"/>
    <w:rsid w:val="001A18A7"/>
    <w:rsid w:val="001A7384"/>
    <w:rsid w:val="001B2514"/>
    <w:rsid w:val="001B560D"/>
    <w:rsid w:val="001B72DA"/>
    <w:rsid w:val="001C224F"/>
    <w:rsid w:val="001C3085"/>
    <w:rsid w:val="001C7AEC"/>
    <w:rsid w:val="001D7C37"/>
    <w:rsid w:val="001F2556"/>
    <w:rsid w:val="001F2AE6"/>
    <w:rsid w:val="001F2ECF"/>
    <w:rsid w:val="001F37CB"/>
    <w:rsid w:val="001F5E24"/>
    <w:rsid w:val="001F6107"/>
    <w:rsid w:val="001F71BB"/>
    <w:rsid w:val="00203383"/>
    <w:rsid w:val="00203B53"/>
    <w:rsid w:val="002131A9"/>
    <w:rsid w:val="00216C14"/>
    <w:rsid w:val="00222A1B"/>
    <w:rsid w:val="00227FF1"/>
    <w:rsid w:val="002344C7"/>
    <w:rsid w:val="002359D8"/>
    <w:rsid w:val="00236CA3"/>
    <w:rsid w:val="0024299B"/>
    <w:rsid w:val="002449AF"/>
    <w:rsid w:val="00246BCB"/>
    <w:rsid w:val="0025321A"/>
    <w:rsid w:val="00255055"/>
    <w:rsid w:val="0025535C"/>
    <w:rsid w:val="00260262"/>
    <w:rsid w:val="0026432A"/>
    <w:rsid w:val="0026514D"/>
    <w:rsid w:val="002664BB"/>
    <w:rsid w:val="00272847"/>
    <w:rsid w:val="0027383F"/>
    <w:rsid w:val="00283CB3"/>
    <w:rsid w:val="00284C36"/>
    <w:rsid w:val="002911B9"/>
    <w:rsid w:val="00291EE4"/>
    <w:rsid w:val="0029672D"/>
    <w:rsid w:val="00297986"/>
    <w:rsid w:val="002A2E32"/>
    <w:rsid w:val="002A6137"/>
    <w:rsid w:val="002C108B"/>
    <w:rsid w:val="002C1394"/>
    <w:rsid w:val="002C1B6D"/>
    <w:rsid w:val="002C2CF6"/>
    <w:rsid w:val="002C35D7"/>
    <w:rsid w:val="002C5811"/>
    <w:rsid w:val="002C5CCD"/>
    <w:rsid w:val="002D0A80"/>
    <w:rsid w:val="002D5D58"/>
    <w:rsid w:val="002D7D01"/>
    <w:rsid w:val="002E2C18"/>
    <w:rsid w:val="002F1376"/>
    <w:rsid w:val="002F3828"/>
    <w:rsid w:val="00303D78"/>
    <w:rsid w:val="00304D59"/>
    <w:rsid w:val="00305A48"/>
    <w:rsid w:val="00322D2D"/>
    <w:rsid w:val="003253A8"/>
    <w:rsid w:val="003371FB"/>
    <w:rsid w:val="00351581"/>
    <w:rsid w:val="00353C9D"/>
    <w:rsid w:val="00353F58"/>
    <w:rsid w:val="00354B6E"/>
    <w:rsid w:val="00354F29"/>
    <w:rsid w:val="00355322"/>
    <w:rsid w:val="0035541C"/>
    <w:rsid w:val="00356800"/>
    <w:rsid w:val="00361C28"/>
    <w:rsid w:val="00365A47"/>
    <w:rsid w:val="003660F1"/>
    <w:rsid w:val="00374840"/>
    <w:rsid w:val="00375D5C"/>
    <w:rsid w:val="003834BD"/>
    <w:rsid w:val="00390304"/>
    <w:rsid w:val="00394AE0"/>
    <w:rsid w:val="0039695D"/>
    <w:rsid w:val="00397ADF"/>
    <w:rsid w:val="003A1E38"/>
    <w:rsid w:val="003B243A"/>
    <w:rsid w:val="003B644B"/>
    <w:rsid w:val="003C09F0"/>
    <w:rsid w:val="003C18BE"/>
    <w:rsid w:val="003C20CD"/>
    <w:rsid w:val="003C2896"/>
    <w:rsid w:val="003C43CE"/>
    <w:rsid w:val="003C50C3"/>
    <w:rsid w:val="003C78D0"/>
    <w:rsid w:val="003D395D"/>
    <w:rsid w:val="003D4940"/>
    <w:rsid w:val="003F447F"/>
    <w:rsid w:val="003F52E9"/>
    <w:rsid w:val="003F6AE8"/>
    <w:rsid w:val="0040086B"/>
    <w:rsid w:val="00400A42"/>
    <w:rsid w:val="00402788"/>
    <w:rsid w:val="00404DFC"/>
    <w:rsid w:val="004073AC"/>
    <w:rsid w:val="004144F5"/>
    <w:rsid w:val="004233B7"/>
    <w:rsid w:val="0042342D"/>
    <w:rsid w:val="004255C0"/>
    <w:rsid w:val="00435958"/>
    <w:rsid w:val="00442363"/>
    <w:rsid w:val="00442D5E"/>
    <w:rsid w:val="00446781"/>
    <w:rsid w:val="00450C10"/>
    <w:rsid w:val="00456C20"/>
    <w:rsid w:val="00457C1A"/>
    <w:rsid w:val="00460EC1"/>
    <w:rsid w:val="00462468"/>
    <w:rsid w:val="00471CB3"/>
    <w:rsid w:val="00472D3C"/>
    <w:rsid w:val="00473147"/>
    <w:rsid w:val="004833A1"/>
    <w:rsid w:val="00486F58"/>
    <w:rsid w:val="00497395"/>
    <w:rsid w:val="004A48EA"/>
    <w:rsid w:val="004A49A5"/>
    <w:rsid w:val="004C059D"/>
    <w:rsid w:val="004C1DB4"/>
    <w:rsid w:val="004C4BFD"/>
    <w:rsid w:val="004D287B"/>
    <w:rsid w:val="004D7D70"/>
    <w:rsid w:val="004D7DCD"/>
    <w:rsid w:val="004E747D"/>
    <w:rsid w:val="004F3523"/>
    <w:rsid w:val="004F5407"/>
    <w:rsid w:val="00500AD2"/>
    <w:rsid w:val="005037E4"/>
    <w:rsid w:val="00511568"/>
    <w:rsid w:val="0051161E"/>
    <w:rsid w:val="005154C9"/>
    <w:rsid w:val="00515F23"/>
    <w:rsid w:val="00521A83"/>
    <w:rsid w:val="005233AB"/>
    <w:rsid w:val="00531061"/>
    <w:rsid w:val="00531F41"/>
    <w:rsid w:val="00533DFE"/>
    <w:rsid w:val="005343CC"/>
    <w:rsid w:val="00537E45"/>
    <w:rsid w:val="00542D9C"/>
    <w:rsid w:val="00550552"/>
    <w:rsid w:val="005523C2"/>
    <w:rsid w:val="00553AF9"/>
    <w:rsid w:val="00554267"/>
    <w:rsid w:val="00557D38"/>
    <w:rsid w:val="005625FA"/>
    <w:rsid w:val="00562F7D"/>
    <w:rsid w:val="00583CAB"/>
    <w:rsid w:val="005854A9"/>
    <w:rsid w:val="005928BE"/>
    <w:rsid w:val="005A0A8A"/>
    <w:rsid w:val="005A19FD"/>
    <w:rsid w:val="005A3032"/>
    <w:rsid w:val="005B13D7"/>
    <w:rsid w:val="005C6351"/>
    <w:rsid w:val="005C7399"/>
    <w:rsid w:val="005D09F2"/>
    <w:rsid w:val="005D132C"/>
    <w:rsid w:val="005D1CCD"/>
    <w:rsid w:val="005D366B"/>
    <w:rsid w:val="005E67B0"/>
    <w:rsid w:val="005F32C3"/>
    <w:rsid w:val="005F6217"/>
    <w:rsid w:val="005F7D4C"/>
    <w:rsid w:val="00600D30"/>
    <w:rsid w:val="0060273E"/>
    <w:rsid w:val="00602F0A"/>
    <w:rsid w:val="006050A6"/>
    <w:rsid w:val="006052C4"/>
    <w:rsid w:val="00607EF1"/>
    <w:rsid w:val="00611686"/>
    <w:rsid w:val="006118C8"/>
    <w:rsid w:val="0061216E"/>
    <w:rsid w:val="00613D6F"/>
    <w:rsid w:val="00621926"/>
    <w:rsid w:val="00621E49"/>
    <w:rsid w:val="006223F7"/>
    <w:rsid w:val="0062667E"/>
    <w:rsid w:val="00626A88"/>
    <w:rsid w:val="00631262"/>
    <w:rsid w:val="006334D4"/>
    <w:rsid w:val="0063403D"/>
    <w:rsid w:val="00634611"/>
    <w:rsid w:val="00634849"/>
    <w:rsid w:val="00644FFD"/>
    <w:rsid w:val="00645C56"/>
    <w:rsid w:val="00646596"/>
    <w:rsid w:val="00653B55"/>
    <w:rsid w:val="006562DF"/>
    <w:rsid w:val="006718D1"/>
    <w:rsid w:val="00673E05"/>
    <w:rsid w:val="00674C19"/>
    <w:rsid w:val="006906E4"/>
    <w:rsid w:val="00695C35"/>
    <w:rsid w:val="006A2CAE"/>
    <w:rsid w:val="006A7BE4"/>
    <w:rsid w:val="006B56C5"/>
    <w:rsid w:val="006B7A5F"/>
    <w:rsid w:val="006C76CC"/>
    <w:rsid w:val="006D5F57"/>
    <w:rsid w:val="006D7BDC"/>
    <w:rsid w:val="006E1542"/>
    <w:rsid w:val="006E2D20"/>
    <w:rsid w:val="006E3205"/>
    <w:rsid w:val="006E6F04"/>
    <w:rsid w:val="00703C13"/>
    <w:rsid w:val="00704038"/>
    <w:rsid w:val="00711964"/>
    <w:rsid w:val="00720BCF"/>
    <w:rsid w:val="00726D17"/>
    <w:rsid w:val="0073002D"/>
    <w:rsid w:val="0073070A"/>
    <w:rsid w:val="00733D97"/>
    <w:rsid w:val="007404ED"/>
    <w:rsid w:val="0074202B"/>
    <w:rsid w:val="00753F48"/>
    <w:rsid w:val="00757031"/>
    <w:rsid w:val="00760121"/>
    <w:rsid w:val="0076049D"/>
    <w:rsid w:val="00776078"/>
    <w:rsid w:val="007771F4"/>
    <w:rsid w:val="007779C3"/>
    <w:rsid w:val="00780B8A"/>
    <w:rsid w:val="00783101"/>
    <w:rsid w:val="00783A83"/>
    <w:rsid w:val="00792283"/>
    <w:rsid w:val="00792FA6"/>
    <w:rsid w:val="007A3ADE"/>
    <w:rsid w:val="007A4685"/>
    <w:rsid w:val="007A6EEC"/>
    <w:rsid w:val="007B7E1B"/>
    <w:rsid w:val="007C1171"/>
    <w:rsid w:val="007C2155"/>
    <w:rsid w:val="007C28AD"/>
    <w:rsid w:val="007C75E1"/>
    <w:rsid w:val="007C7E95"/>
    <w:rsid w:val="007D6929"/>
    <w:rsid w:val="007E0772"/>
    <w:rsid w:val="007E079D"/>
    <w:rsid w:val="007E7E07"/>
    <w:rsid w:val="007F4B97"/>
    <w:rsid w:val="0080179A"/>
    <w:rsid w:val="00807D24"/>
    <w:rsid w:val="008120D2"/>
    <w:rsid w:val="00820E80"/>
    <w:rsid w:val="00822CD2"/>
    <w:rsid w:val="00822E49"/>
    <w:rsid w:val="008252B8"/>
    <w:rsid w:val="00826B3A"/>
    <w:rsid w:val="0083045E"/>
    <w:rsid w:val="00834B5D"/>
    <w:rsid w:val="00835390"/>
    <w:rsid w:val="00836FB2"/>
    <w:rsid w:val="00837E80"/>
    <w:rsid w:val="00843313"/>
    <w:rsid w:val="00855A46"/>
    <w:rsid w:val="00855BB7"/>
    <w:rsid w:val="008571ED"/>
    <w:rsid w:val="00871CDB"/>
    <w:rsid w:val="00872BDD"/>
    <w:rsid w:val="00873BCA"/>
    <w:rsid w:val="00875E1E"/>
    <w:rsid w:val="00887E7A"/>
    <w:rsid w:val="00892653"/>
    <w:rsid w:val="00896430"/>
    <w:rsid w:val="008A6033"/>
    <w:rsid w:val="008B02D7"/>
    <w:rsid w:val="008B2CED"/>
    <w:rsid w:val="008B4E39"/>
    <w:rsid w:val="008B627F"/>
    <w:rsid w:val="008B7FB3"/>
    <w:rsid w:val="008C01DD"/>
    <w:rsid w:val="008C06E7"/>
    <w:rsid w:val="008C2456"/>
    <w:rsid w:val="008C529D"/>
    <w:rsid w:val="008D188C"/>
    <w:rsid w:val="008D6633"/>
    <w:rsid w:val="008E20C1"/>
    <w:rsid w:val="008E53EB"/>
    <w:rsid w:val="008E58AC"/>
    <w:rsid w:val="008E5A5A"/>
    <w:rsid w:val="008E5A8F"/>
    <w:rsid w:val="008F3725"/>
    <w:rsid w:val="009051BD"/>
    <w:rsid w:val="009074E2"/>
    <w:rsid w:val="00933989"/>
    <w:rsid w:val="00937D26"/>
    <w:rsid w:val="009427AD"/>
    <w:rsid w:val="00942F06"/>
    <w:rsid w:val="00955CF3"/>
    <w:rsid w:val="00957A52"/>
    <w:rsid w:val="0096242C"/>
    <w:rsid w:val="00971158"/>
    <w:rsid w:val="009725D7"/>
    <w:rsid w:val="00973DED"/>
    <w:rsid w:val="00976376"/>
    <w:rsid w:val="00987744"/>
    <w:rsid w:val="009A146A"/>
    <w:rsid w:val="009B17E8"/>
    <w:rsid w:val="009B276C"/>
    <w:rsid w:val="009B7B28"/>
    <w:rsid w:val="009C44BF"/>
    <w:rsid w:val="009C50ED"/>
    <w:rsid w:val="009D2DF6"/>
    <w:rsid w:val="009D43C3"/>
    <w:rsid w:val="009E0056"/>
    <w:rsid w:val="009E3505"/>
    <w:rsid w:val="009E39C8"/>
    <w:rsid w:val="009F0B3A"/>
    <w:rsid w:val="009F0F52"/>
    <w:rsid w:val="009F1540"/>
    <w:rsid w:val="009F30EB"/>
    <w:rsid w:val="009F3D88"/>
    <w:rsid w:val="009F4A48"/>
    <w:rsid w:val="00A01BA7"/>
    <w:rsid w:val="00A1716D"/>
    <w:rsid w:val="00A43412"/>
    <w:rsid w:val="00A43738"/>
    <w:rsid w:val="00A43FC0"/>
    <w:rsid w:val="00A50D3C"/>
    <w:rsid w:val="00A54D58"/>
    <w:rsid w:val="00A5634A"/>
    <w:rsid w:val="00A656F8"/>
    <w:rsid w:val="00A67D0A"/>
    <w:rsid w:val="00A703D8"/>
    <w:rsid w:val="00A721D9"/>
    <w:rsid w:val="00A750B6"/>
    <w:rsid w:val="00AA2E46"/>
    <w:rsid w:val="00AA4A00"/>
    <w:rsid w:val="00AB3C58"/>
    <w:rsid w:val="00AC08EA"/>
    <w:rsid w:val="00AC7BF3"/>
    <w:rsid w:val="00AD1CEF"/>
    <w:rsid w:val="00AD20AB"/>
    <w:rsid w:val="00AD4224"/>
    <w:rsid w:val="00AE00E6"/>
    <w:rsid w:val="00AE4330"/>
    <w:rsid w:val="00AE4F86"/>
    <w:rsid w:val="00AE6271"/>
    <w:rsid w:val="00AE7FB0"/>
    <w:rsid w:val="00AF3882"/>
    <w:rsid w:val="00AF3FFB"/>
    <w:rsid w:val="00AF58E8"/>
    <w:rsid w:val="00AF5A6C"/>
    <w:rsid w:val="00AF689F"/>
    <w:rsid w:val="00AF7A8C"/>
    <w:rsid w:val="00B003F3"/>
    <w:rsid w:val="00B02CD9"/>
    <w:rsid w:val="00B05B20"/>
    <w:rsid w:val="00B071AC"/>
    <w:rsid w:val="00B152E0"/>
    <w:rsid w:val="00B17DF6"/>
    <w:rsid w:val="00B229BE"/>
    <w:rsid w:val="00B27172"/>
    <w:rsid w:val="00B309B7"/>
    <w:rsid w:val="00B32445"/>
    <w:rsid w:val="00B349FD"/>
    <w:rsid w:val="00B36F8C"/>
    <w:rsid w:val="00B41E5A"/>
    <w:rsid w:val="00B429B5"/>
    <w:rsid w:val="00B46419"/>
    <w:rsid w:val="00B5257E"/>
    <w:rsid w:val="00B528E0"/>
    <w:rsid w:val="00B54705"/>
    <w:rsid w:val="00B57466"/>
    <w:rsid w:val="00B57C0C"/>
    <w:rsid w:val="00B57E04"/>
    <w:rsid w:val="00B66A69"/>
    <w:rsid w:val="00B67857"/>
    <w:rsid w:val="00B70686"/>
    <w:rsid w:val="00B72764"/>
    <w:rsid w:val="00B778F3"/>
    <w:rsid w:val="00B81CB9"/>
    <w:rsid w:val="00B8639B"/>
    <w:rsid w:val="00B8667E"/>
    <w:rsid w:val="00B91AB0"/>
    <w:rsid w:val="00B91E45"/>
    <w:rsid w:val="00B92983"/>
    <w:rsid w:val="00B94824"/>
    <w:rsid w:val="00B94D95"/>
    <w:rsid w:val="00B94F79"/>
    <w:rsid w:val="00BA44EA"/>
    <w:rsid w:val="00BA57D8"/>
    <w:rsid w:val="00BA7357"/>
    <w:rsid w:val="00BB2113"/>
    <w:rsid w:val="00BB4A93"/>
    <w:rsid w:val="00BB4D48"/>
    <w:rsid w:val="00BC2797"/>
    <w:rsid w:val="00BC2835"/>
    <w:rsid w:val="00BC31E1"/>
    <w:rsid w:val="00BC5A61"/>
    <w:rsid w:val="00BD65E1"/>
    <w:rsid w:val="00BD734E"/>
    <w:rsid w:val="00BE52D8"/>
    <w:rsid w:val="00BE6595"/>
    <w:rsid w:val="00BF29FD"/>
    <w:rsid w:val="00BF44D8"/>
    <w:rsid w:val="00BF6C89"/>
    <w:rsid w:val="00C05A8F"/>
    <w:rsid w:val="00C20955"/>
    <w:rsid w:val="00C22FBD"/>
    <w:rsid w:val="00C239E3"/>
    <w:rsid w:val="00C245D1"/>
    <w:rsid w:val="00C30D7C"/>
    <w:rsid w:val="00C41825"/>
    <w:rsid w:val="00C42DB2"/>
    <w:rsid w:val="00C4374D"/>
    <w:rsid w:val="00C44344"/>
    <w:rsid w:val="00C45024"/>
    <w:rsid w:val="00C462BF"/>
    <w:rsid w:val="00C46445"/>
    <w:rsid w:val="00C5228B"/>
    <w:rsid w:val="00C573D2"/>
    <w:rsid w:val="00C57619"/>
    <w:rsid w:val="00C626AB"/>
    <w:rsid w:val="00C62D3E"/>
    <w:rsid w:val="00C663E8"/>
    <w:rsid w:val="00C736AA"/>
    <w:rsid w:val="00C77A35"/>
    <w:rsid w:val="00C84E0E"/>
    <w:rsid w:val="00C85D5C"/>
    <w:rsid w:val="00C90953"/>
    <w:rsid w:val="00C95538"/>
    <w:rsid w:val="00C97557"/>
    <w:rsid w:val="00CA1C84"/>
    <w:rsid w:val="00CA7C7F"/>
    <w:rsid w:val="00CB0392"/>
    <w:rsid w:val="00CB2150"/>
    <w:rsid w:val="00CB7AB0"/>
    <w:rsid w:val="00CC4798"/>
    <w:rsid w:val="00CD3933"/>
    <w:rsid w:val="00CE4844"/>
    <w:rsid w:val="00CE6EFB"/>
    <w:rsid w:val="00CF2D82"/>
    <w:rsid w:val="00CF4C66"/>
    <w:rsid w:val="00CF4CAF"/>
    <w:rsid w:val="00CF5B9E"/>
    <w:rsid w:val="00CF62A6"/>
    <w:rsid w:val="00D05785"/>
    <w:rsid w:val="00D1391D"/>
    <w:rsid w:val="00D14C54"/>
    <w:rsid w:val="00D219A0"/>
    <w:rsid w:val="00D2429A"/>
    <w:rsid w:val="00D265FD"/>
    <w:rsid w:val="00D31CE7"/>
    <w:rsid w:val="00D338B6"/>
    <w:rsid w:val="00D36A56"/>
    <w:rsid w:val="00D41444"/>
    <w:rsid w:val="00D47EC1"/>
    <w:rsid w:val="00D50654"/>
    <w:rsid w:val="00D5645B"/>
    <w:rsid w:val="00D5746D"/>
    <w:rsid w:val="00D57DE6"/>
    <w:rsid w:val="00D602C4"/>
    <w:rsid w:val="00D60C79"/>
    <w:rsid w:val="00D617BA"/>
    <w:rsid w:val="00D62CCE"/>
    <w:rsid w:val="00D64B7D"/>
    <w:rsid w:val="00D6726C"/>
    <w:rsid w:val="00D74426"/>
    <w:rsid w:val="00D752F9"/>
    <w:rsid w:val="00D77E1F"/>
    <w:rsid w:val="00D86E3A"/>
    <w:rsid w:val="00D87E16"/>
    <w:rsid w:val="00D92E5C"/>
    <w:rsid w:val="00DA2AEE"/>
    <w:rsid w:val="00DA5BB2"/>
    <w:rsid w:val="00DA6462"/>
    <w:rsid w:val="00DA69D6"/>
    <w:rsid w:val="00DA70DF"/>
    <w:rsid w:val="00DB372B"/>
    <w:rsid w:val="00DB689A"/>
    <w:rsid w:val="00DC117B"/>
    <w:rsid w:val="00DD1088"/>
    <w:rsid w:val="00DD3ACE"/>
    <w:rsid w:val="00DD3E3A"/>
    <w:rsid w:val="00DD6F35"/>
    <w:rsid w:val="00DE3170"/>
    <w:rsid w:val="00DE4705"/>
    <w:rsid w:val="00DE5A66"/>
    <w:rsid w:val="00DE6282"/>
    <w:rsid w:val="00DF033E"/>
    <w:rsid w:val="00DF65A8"/>
    <w:rsid w:val="00DF6D70"/>
    <w:rsid w:val="00E04FBA"/>
    <w:rsid w:val="00E11EC5"/>
    <w:rsid w:val="00E121AA"/>
    <w:rsid w:val="00E1243C"/>
    <w:rsid w:val="00E15DC4"/>
    <w:rsid w:val="00E161AB"/>
    <w:rsid w:val="00E162B4"/>
    <w:rsid w:val="00E1689C"/>
    <w:rsid w:val="00E16E5D"/>
    <w:rsid w:val="00E22878"/>
    <w:rsid w:val="00E265FC"/>
    <w:rsid w:val="00E30FCC"/>
    <w:rsid w:val="00E428DF"/>
    <w:rsid w:val="00E43CE1"/>
    <w:rsid w:val="00E45B56"/>
    <w:rsid w:val="00E475E1"/>
    <w:rsid w:val="00E5096A"/>
    <w:rsid w:val="00E5680C"/>
    <w:rsid w:val="00E57B2B"/>
    <w:rsid w:val="00E626EC"/>
    <w:rsid w:val="00E63BEB"/>
    <w:rsid w:val="00E65ACD"/>
    <w:rsid w:val="00E66A80"/>
    <w:rsid w:val="00E7268C"/>
    <w:rsid w:val="00E850EE"/>
    <w:rsid w:val="00E92508"/>
    <w:rsid w:val="00E97EC9"/>
    <w:rsid w:val="00EA0580"/>
    <w:rsid w:val="00EA12EE"/>
    <w:rsid w:val="00EA6936"/>
    <w:rsid w:val="00EB3D67"/>
    <w:rsid w:val="00EB5DFD"/>
    <w:rsid w:val="00EC361A"/>
    <w:rsid w:val="00EC4A3F"/>
    <w:rsid w:val="00ED4C52"/>
    <w:rsid w:val="00EF2CE9"/>
    <w:rsid w:val="00EF3D1A"/>
    <w:rsid w:val="00EF5639"/>
    <w:rsid w:val="00F06AB4"/>
    <w:rsid w:val="00F137C9"/>
    <w:rsid w:val="00F14AC2"/>
    <w:rsid w:val="00F14E82"/>
    <w:rsid w:val="00F50FBB"/>
    <w:rsid w:val="00F61BE9"/>
    <w:rsid w:val="00F61C29"/>
    <w:rsid w:val="00F67ABD"/>
    <w:rsid w:val="00F720B6"/>
    <w:rsid w:val="00F7228D"/>
    <w:rsid w:val="00F74BCD"/>
    <w:rsid w:val="00F77E74"/>
    <w:rsid w:val="00F84B00"/>
    <w:rsid w:val="00F913D9"/>
    <w:rsid w:val="00F92481"/>
    <w:rsid w:val="00F93DB7"/>
    <w:rsid w:val="00F9429A"/>
    <w:rsid w:val="00F955F8"/>
    <w:rsid w:val="00F97E1C"/>
    <w:rsid w:val="00FA2A52"/>
    <w:rsid w:val="00FA4EA4"/>
    <w:rsid w:val="00FA68C9"/>
    <w:rsid w:val="00FA7171"/>
    <w:rsid w:val="00FA79C1"/>
    <w:rsid w:val="00FB3EF2"/>
    <w:rsid w:val="00FB4266"/>
    <w:rsid w:val="00FB5672"/>
    <w:rsid w:val="00FB635B"/>
    <w:rsid w:val="00FC5425"/>
    <w:rsid w:val="00FD242D"/>
    <w:rsid w:val="00FD64F8"/>
    <w:rsid w:val="00FE0AAF"/>
    <w:rsid w:val="00FE226B"/>
    <w:rsid w:val="00FE3ED5"/>
    <w:rsid w:val="00FE69C2"/>
    <w:rsid w:val="00FF1984"/>
    <w:rsid w:val="00FF1DB8"/>
    <w:rsid w:val="00FF26C6"/>
    <w:rsid w:val="00FF43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F24FA"/>
  <w15:docId w15:val="{3E18CC8B-0DDA-4C98-B321-7243138B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D70"/>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3ADE"/>
    <w:pPr>
      <w:ind w:left="720"/>
      <w:contextualSpacing/>
    </w:pPr>
  </w:style>
  <w:style w:type="table" w:styleId="Tablaconcuadrcula">
    <w:name w:val="Table Grid"/>
    <w:basedOn w:val="Tablanormal"/>
    <w:rsid w:val="007A3A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7A3A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A3ADE"/>
    <w:rPr>
      <w:rFonts w:ascii="Tahoma" w:hAnsi="Tahoma" w:cs="Tahoma"/>
      <w:sz w:val="16"/>
      <w:szCs w:val="16"/>
    </w:rPr>
  </w:style>
  <w:style w:type="paragraph" w:styleId="Encabezado">
    <w:name w:val="header"/>
    <w:basedOn w:val="Normal"/>
    <w:link w:val="EncabezadoCar"/>
    <w:uiPriority w:val="99"/>
    <w:rsid w:val="004423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42363"/>
    <w:rPr>
      <w:rFonts w:cs="Times New Roman"/>
    </w:rPr>
  </w:style>
  <w:style w:type="paragraph" w:styleId="Piedepgina">
    <w:name w:val="footer"/>
    <w:basedOn w:val="Normal"/>
    <w:link w:val="PiedepginaCar"/>
    <w:uiPriority w:val="99"/>
    <w:rsid w:val="004423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42363"/>
    <w:rPr>
      <w:rFonts w:cs="Times New Roman"/>
    </w:rPr>
  </w:style>
  <w:style w:type="paragraph" w:styleId="Puesto">
    <w:name w:val="Title"/>
    <w:basedOn w:val="Normal"/>
    <w:link w:val="PuestoCar"/>
    <w:qFormat/>
    <w:rsid w:val="00B8639B"/>
    <w:pPr>
      <w:widowControl w:val="0"/>
      <w:spacing w:after="0" w:line="240" w:lineRule="auto"/>
      <w:jc w:val="center"/>
    </w:pPr>
    <w:rPr>
      <w:rFonts w:ascii="Arial" w:eastAsia="Times New Roman" w:hAnsi="Arial"/>
      <w:b/>
      <w:sz w:val="24"/>
      <w:szCs w:val="20"/>
      <w:lang w:eastAsia="es-ES"/>
    </w:rPr>
  </w:style>
  <w:style w:type="character" w:customStyle="1" w:styleId="PuestoCar">
    <w:name w:val="Puesto Car"/>
    <w:basedOn w:val="Fuentedeprrafopredeter"/>
    <w:link w:val="Puesto"/>
    <w:locked/>
    <w:rsid w:val="00B8639B"/>
    <w:rPr>
      <w:rFonts w:ascii="Arial" w:hAnsi="Arial" w:cs="Times New Roman"/>
      <w:b/>
      <w:snapToGrid w:val="0"/>
      <w:sz w:val="20"/>
      <w:szCs w:val="20"/>
      <w:lang w:eastAsia="es-ES"/>
    </w:rPr>
  </w:style>
  <w:style w:type="paragraph" w:styleId="NormalWeb">
    <w:name w:val="Normal (Web)"/>
    <w:basedOn w:val="Normal"/>
    <w:uiPriority w:val="99"/>
    <w:rsid w:val="00397ADF"/>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Hipervnculo">
    <w:name w:val="Hyperlink"/>
    <w:basedOn w:val="Fuentedeprrafopredeter"/>
    <w:uiPriority w:val="99"/>
    <w:rsid w:val="003F52E9"/>
    <w:rPr>
      <w:rFonts w:cs="Times New Roman"/>
      <w:color w:val="0000FF"/>
      <w:u w:val="single"/>
    </w:rPr>
  </w:style>
  <w:style w:type="paragraph" w:styleId="Textonotapie">
    <w:name w:val="footnote text"/>
    <w:basedOn w:val="Normal"/>
    <w:link w:val="TextonotapieCar"/>
    <w:uiPriority w:val="99"/>
    <w:rsid w:val="00971158"/>
    <w:pPr>
      <w:spacing w:after="0" w:line="240" w:lineRule="auto"/>
    </w:pPr>
    <w:rPr>
      <w:sz w:val="20"/>
      <w:szCs w:val="20"/>
    </w:rPr>
  </w:style>
  <w:style w:type="character" w:customStyle="1" w:styleId="TextonotapieCar">
    <w:name w:val="Texto nota pie Car"/>
    <w:basedOn w:val="Fuentedeprrafopredeter"/>
    <w:link w:val="Textonotapie"/>
    <w:uiPriority w:val="99"/>
    <w:locked/>
    <w:rsid w:val="00971158"/>
    <w:rPr>
      <w:rFonts w:cs="Times New Roman"/>
      <w:sz w:val="20"/>
      <w:szCs w:val="20"/>
    </w:rPr>
  </w:style>
  <w:style w:type="character" w:styleId="Refdenotaalpie">
    <w:name w:val="footnote reference"/>
    <w:basedOn w:val="Fuentedeprrafopredeter"/>
    <w:uiPriority w:val="99"/>
    <w:semiHidden/>
    <w:rsid w:val="00971158"/>
    <w:rPr>
      <w:rFonts w:cs="Times New Roman"/>
      <w:vertAlign w:val="superscript"/>
    </w:rPr>
  </w:style>
  <w:style w:type="paragraph" w:styleId="Sangra2detindependiente">
    <w:name w:val="Body Text Indent 2"/>
    <w:basedOn w:val="Normal"/>
    <w:link w:val="Sangra2detindependienteCar"/>
    <w:uiPriority w:val="99"/>
    <w:semiHidden/>
    <w:rsid w:val="007404ED"/>
    <w:pPr>
      <w:spacing w:after="120" w:line="480" w:lineRule="auto"/>
      <w:ind w:left="283"/>
    </w:pPr>
    <w:rPr>
      <w:rFonts w:ascii="Times New Roman" w:eastAsia="Times New Roman" w:hAnsi="Times New Roman"/>
      <w:sz w:val="20"/>
      <w:szCs w:val="20"/>
      <w:lang w:eastAsia="es-CL"/>
    </w:rPr>
  </w:style>
  <w:style w:type="character" w:customStyle="1" w:styleId="Sangra2detindependienteCar">
    <w:name w:val="Sangría 2 de t. independiente Car"/>
    <w:basedOn w:val="Fuentedeprrafopredeter"/>
    <w:link w:val="Sangra2detindependiente"/>
    <w:uiPriority w:val="99"/>
    <w:semiHidden/>
    <w:locked/>
    <w:rsid w:val="007404ED"/>
    <w:rPr>
      <w:rFonts w:ascii="Times New Roman" w:hAnsi="Times New Roman" w:cs="Times New Roman"/>
      <w:sz w:val="20"/>
      <w:szCs w:val="20"/>
      <w:lang w:eastAsia="es-CL"/>
    </w:rPr>
  </w:style>
  <w:style w:type="character" w:styleId="Refdecomentario">
    <w:name w:val="annotation reference"/>
    <w:basedOn w:val="Fuentedeprrafopredeter"/>
    <w:uiPriority w:val="99"/>
    <w:semiHidden/>
    <w:rsid w:val="00E11EC5"/>
    <w:rPr>
      <w:rFonts w:cs="Times New Roman"/>
      <w:sz w:val="16"/>
      <w:szCs w:val="16"/>
    </w:rPr>
  </w:style>
  <w:style w:type="paragraph" w:styleId="Textocomentario">
    <w:name w:val="annotation text"/>
    <w:basedOn w:val="Normal"/>
    <w:link w:val="TextocomentarioCar"/>
    <w:uiPriority w:val="99"/>
    <w:semiHidden/>
    <w:rsid w:val="00E11EC5"/>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11EC5"/>
    <w:rPr>
      <w:rFonts w:cs="Times New Roman"/>
      <w:sz w:val="20"/>
      <w:szCs w:val="20"/>
    </w:rPr>
  </w:style>
  <w:style w:type="character" w:customStyle="1" w:styleId="apple-converted-space">
    <w:name w:val="apple-converted-space"/>
    <w:uiPriority w:val="99"/>
    <w:rsid w:val="0040086B"/>
  </w:style>
  <w:style w:type="paragraph" w:styleId="Sangradetextonormal">
    <w:name w:val="Body Text Indent"/>
    <w:basedOn w:val="Normal"/>
    <w:link w:val="SangradetextonormalCar"/>
    <w:uiPriority w:val="99"/>
    <w:semiHidden/>
    <w:rsid w:val="001B2514"/>
    <w:pPr>
      <w:spacing w:after="120"/>
      <w:ind w:left="283"/>
    </w:pPr>
  </w:style>
  <w:style w:type="character" w:customStyle="1" w:styleId="SangradetextonormalCar">
    <w:name w:val="Sangría de texto normal Car"/>
    <w:basedOn w:val="Fuentedeprrafopredeter"/>
    <w:link w:val="Sangradetextonormal"/>
    <w:uiPriority w:val="99"/>
    <w:semiHidden/>
    <w:locked/>
    <w:rsid w:val="001B2514"/>
    <w:rPr>
      <w:rFonts w:cs="Times New Roman"/>
    </w:rPr>
  </w:style>
  <w:style w:type="paragraph" w:customStyle="1" w:styleId="Default">
    <w:name w:val="Default"/>
    <w:uiPriority w:val="99"/>
    <w:rsid w:val="00A5634A"/>
    <w:pPr>
      <w:autoSpaceDE w:val="0"/>
      <w:autoSpaceDN w:val="0"/>
      <w:adjustRightInd w:val="0"/>
    </w:pPr>
    <w:rPr>
      <w:rFonts w:ascii="Times New Roman" w:hAnsi="Times New Roman"/>
      <w:color w:val="000000"/>
      <w:sz w:val="24"/>
      <w:szCs w:val="24"/>
      <w:lang w:val="es-CL" w:eastAsia="es-CL"/>
    </w:rPr>
  </w:style>
  <w:style w:type="paragraph" w:styleId="Sangra3detindependiente">
    <w:name w:val="Body Text Indent 3"/>
    <w:basedOn w:val="Normal"/>
    <w:link w:val="Sangra3detindependienteCar"/>
    <w:uiPriority w:val="99"/>
    <w:unhideWhenUsed/>
    <w:rsid w:val="004D7D70"/>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4D7D70"/>
    <w:rPr>
      <w:rFonts w:ascii="Times New Roman" w:eastAsia="Times New Roman" w:hAnsi="Times New Roman"/>
      <w:sz w:val="16"/>
      <w:szCs w:val="16"/>
    </w:rPr>
  </w:style>
  <w:style w:type="character" w:customStyle="1" w:styleId="Mencinsinresolver1">
    <w:name w:val="Mención sin resolver1"/>
    <w:basedOn w:val="Fuentedeprrafopredeter"/>
    <w:uiPriority w:val="99"/>
    <w:semiHidden/>
    <w:unhideWhenUsed/>
    <w:rsid w:val="00D2429A"/>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D219A0"/>
    <w:rPr>
      <w:b/>
      <w:bCs/>
    </w:rPr>
  </w:style>
  <w:style w:type="character" w:customStyle="1" w:styleId="AsuntodelcomentarioCar">
    <w:name w:val="Asunto del comentario Car"/>
    <w:basedOn w:val="TextocomentarioCar"/>
    <w:link w:val="Asuntodelcomentario"/>
    <w:uiPriority w:val="99"/>
    <w:semiHidden/>
    <w:rsid w:val="00D219A0"/>
    <w:rPr>
      <w:rFonts w:cs="Times New Roman"/>
      <w:b/>
      <w:bCs/>
      <w:sz w:val="20"/>
      <w:szCs w:val="20"/>
      <w:lang w:eastAsia="en-US"/>
    </w:rPr>
  </w:style>
  <w:style w:type="table" w:customStyle="1" w:styleId="Tablaconcuadrcula4-nfasis11">
    <w:name w:val="Tabla con cuadrícula 4 - Énfasis 11"/>
    <w:basedOn w:val="Tablanormal"/>
    <w:uiPriority w:val="49"/>
    <w:rsid w:val="00D5746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48554">
      <w:marLeft w:val="0"/>
      <w:marRight w:val="0"/>
      <w:marTop w:val="0"/>
      <w:marBottom w:val="0"/>
      <w:divBdr>
        <w:top w:val="none" w:sz="0" w:space="0" w:color="auto"/>
        <w:left w:val="none" w:sz="0" w:space="0" w:color="auto"/>
        <w:bottom w:val="none" w:sz="0" w:space="0" w:color="auto"/>
        <w:right w:val="none" w:sz="0" w:space="0" w:color="auto"/>
      </w:divBdr>
    </w:div>
    <w:div w:id="558248555">
      <w:marLeft w:val="0"/>
      <w:marRight w:val="0"/>
      <w:marTop w:val="0"/>
      <w:marBottom w:val="0"/>
      <w:divBdr>
        <w:top w:val="none" w:sz="0" w:space="0" w:color="auto"/>
        <w:left w:val="none" w:sz="0" w:space="0" w:color="auto"/>
        <w:bottom w:val="none" w:sz="0" w:space="0" w:color="auto"/>
        <w:right w:val="none" w:sz="0" w:space="0" w:color="auto"/>
      </w:divBdr>
    </w:div>
    <w:div w:id="558248557">
      <w:marLeft w:val="0"/>
      <w:marRight w:val="0"/>
      <w:marTop w:val="0"/>
      <w:marBottom w:val="0"/>
      <w:divBdr>
        <w:top w:val="none" w:sz="0" w:space="0" w:color="auto"/>
        <w:left w:val="none" w:sz="0" w:space="0" w:color="auto"/>
        <w:bottom w:val="none" w:sz="0" w:space="0" w:color="auto"/>
        <w:right w:val="none" w:sz="0" w:space="0" w:color="auto"/>
      </w:divBdr>
    </w:div>
    <w:div w:id="558248559">
      <w:marLeft w:val="0"/>
      <w:marRight w:val="0"/>
      <w:marTop w:val="0"/>
      <w:marBottom w:val="0"/>
      <w:divBdr>
        <w:top w:val="none" w:sz="0" w:space="0" w:color="auto"/>
        <w:left w:val="none" w:sz="0" w:space="0" w:color="auto"/>
        <w:bottom w:val="none" w:sz="0" w:space="0" w:color="auto"/>
        <w:right w:val="none" w:sz="0" w:space="0" w:color="auto"/>
      </w:divBdr>
      <w:divsChild>
        <w:div w:id="558248550">
          <w:marLeft w:val="274"/>
          <w:marRight w:val="58"/>
          <w:marTop w:val="0"/>
          <w:marBottom w:val="0"/>
          <w:divBdr>
            <w:top w:val="none" w:sz="0" w:space="0" w:color="auto"/>
            <w:left w:val="none" w:sz="0" w:space="0" w:color="auto"/>
            <w:bottom w:val="none" w:sz="0" w:space="0" w:color="auto"/>
            <w:right w:val="none" w:sz="0" w:space="0" w:color="auto"/>
          </w:divBdr>
        </w:div>
        <w:div w:id="558248551">
          <w:marLeft w:val="274"/>
          <w:marRight w:val="0"/>
          <w:marTop w:val="0"/>
          <w:marBottom w:val="0"/>
          <w:divBdr>
            <w:top w:val="none" w:sz="0" w:space="0" w:color="auto"/>
            <w:left w:val="none" w:sz="0" w:space="0" w:color="auto"/>
            <w:bottom w:val="none" w:sz="0" w:space="0" w:color="auto"/>
            <w:right w:val="none" w:sz="0" w:space="0" w:color="auto"/>
          </w:divBdr>
        </w:div>
        <w:div w:id="558248552">
          <w:marLeft w:val="274"/>
          <w:marRight w:val="58"/>
          <w:marTop w:val="0"/>
          <w:marBottom w:val="0"/>
          <w:divBdr>
            <w:top w:val="none" w:sz="0" w:space="0" w:color="auto"/>
            <w:left w:val="none" w:sz="0" w:space="0" w:color="auto"/>
            <w:bottom w:val="none" w:sz="0" w:space="0" w:color="auto"/>
            <w:right w:val="none" w:sz="0" w:space="0" w:color="auto"/>
          </w:divBdr>
        </w:div>
        <w:div w:id="558248553">
          <w:marLeft w:val="274"/>
          <w:marRight w:val="0"/>
          <w:marTop w:val="0"/>
          <w:marBottom w:val="0"/>
          <w:divBdr>
            <w:top w:val="none" w:sz="0" w:space="0" w:color="auto"/>
            <w:left w:val="none" w:sz="0" w:space="0" w:color="auto"/>
            <w:bottom w:val="none" w:sz="0" w:space="0" w:color="auto"/>
            <w:right w:val="none" w:sz="0" w:space="0" w:color="auto"/>
          </w:divBdr>
        </w:div>
        <w:div w:id="558248556">
          <w:marLeft w:val="274"/>
          <w:marRight w:val="0"/>
          <w:marTop w:val="0"/>
          <w:marBottom w:val="0"/>
          <w:divBdr>
            <w:top w:val="none" w:sz="0" w:space="0" w:color="auto"/>
            <w:left w:val="none" w:sz="0" w:space="0" w:color="auto"/>
            <w:bottom w:val="none" w:sz="0" w:space="0" w:color="auto"/>
            <w:right w:val="none" w:sz="0" w:space="0" w:color="auto"/>
          </w:divBdr>
        </w:div>
        <w:div w:id="558248558">
          <w:marLeft w:val="274"/>
          <w:marRight w:val="58"/>
          <w:marTop w:val="0"/>
          <w:marBottom w:val="0"/>
          <w:divBdr>
            <w:top w:val="none" w:sz="0" w:space="0" w:color="auto"/>
            <w:left w:val="none" w:sz="0" w:space="0" w:color="auto"/>
            <w:bottom w:val="none" w:sz="0" w:space="0" w:color="auto"/>
            <w:right w:val="none" w:sz="0" w:space="0" w:color="auto"/>
          </w:divBdr>
        </w:div>
        <w:div w:id="558248560">
          <w:marLeft w:val="274"/>
          <w:marRight w:val="0"/>
          <w:marTop w:val="0"/>
          <w:marBottom w:val="0"/>
          <w:divBdr>
            <w:top w:val="none" w:sz="0" w:space="0" w:color="auto"/>
            <w:left w:val="none" w:sz="0" w:space="0" w:color="auto"/>
            <w:bottom w:val="none" w:sz="0" w:space="0" w:color="auto"/>
            <w:right w:val="none" w:sz="0" w:space="0" w:color="auto"/>
          </w:divBdr>
        </w:div>
        <w:div w:id="558248561">
          <w:marLeft w:val="274"/>
          <w:marRight w:val="58"/>
          <w:marTop w:val="0"/>
          <w:marBottom w:val="0"/>
          <w:divBdr>
            <w:top w:val="none" w:sz="0" w:space="0" w:color="auto"/>
            <w:left w:val="none" w:sz="0" w:space="0" w:color="auto"/>
            <w:bottom w:val="none" w:sz="0" w:space="0" w:color="auto"/>
            <w:right w:val="none" w:sz="0" w:space="0" w:color="auto"/>
          </w:divBdr>
        </w:div>
        <w:div w:id="558248562">
          <w:marLeft w:val="274"/>
          <w:marRight w:val="58"/>
          <w:marTop w:val="0"/>
          <w:marBottom w:val="0"/>
          <w:divBdr>
            <w:top w:val="none" w:sz="0" w:space="0" w:color="auto"/>
            <w:left w:val="none" w:sz="0" w:space="0" w:color="auto"/>
            <w:bottom w:val="none" w:sz="0" w:space="0" w:color="auto"/>
            <w:right w:val="none" w:sz="0" w:space="0" w:color="auto"/>
          </w:divBdr>
        </w:div>
        <w:div w:id="558248563">
          <w:marLeft w:val="274"/>
          <w:marRight w:val="58"/>
          <w:marTop w:val="0"/>
          <w:marBottom w:val="0"/>
          <w:divBdr>
            <w:top w:val="none" w:sz="0" w:space="0" w:color="auto"/>
            <w:left w:val="none" w:sz="0" w:space="0" w:color="auto"/>
            <w:bottom w:val="none" w:sz="0" w:space="0" w:color="auto"/>
            <w:right w:val="none" w:sz="0" w:space="0" w:color="auto"/>
          </w:divBdr>
        </w:div>
        <w:div w:id="558248564">
          <w:marLeft w:val="274"/>
          <w:marRight w:val="58"/>
          <w:marTop w:val="0"/>
          <w:marBottom w:val="0"/>
          <w:divBdr>
            <w:top w:val="none" w:sz="0" w:space="0" w:color="auto"/>
            <w:left w:val="none" w:sz="0" w:space="0" w:color="auto"/>
            <w:bottom w:val="none" w:sz="0" w:space="0" w:color="auto"/>
            <w:right w:val="none" w:sz="0" w:space="0" w:color="auto"/>
          </w:divBdr>
        </w:div>
        <w:div w:id="558248565">
          <w:marLeft w:val="274"/>
          <w:marRight w:val="58"/>
          <w:marTop w:val="0"/>
          <w:marBottom w:val="0"/>
          <w:divBdr>
            <w:top w:val="none" w:sz="0" w:space="0" w:color="auto"/>
            <w:left w:val="none" w:sz="0" w:space="0" w:color="auto"/>
            <w:bottom w:val="none" w:sz="0" w:space="0" w:color="auto"/>
            <w:right w:val="none" w:sz="0" w:space="0" w:color="auto"/>
          </w:divBdr>
        </w:div>
        <w:div w:id="558248566">
          <w:marLeft w:val="274"/>
          <w:marRight w:val="0"/>
          <w:marTop w:val="0"/>
          <w:marBottom w:val="0"/>
          <w:divBdr>
            <w:top w:val="none" w:sz="0" w:space="0" w:color="auto"/>
            <w:left w:val="none" w:sz="0" w:space="0" w:color="auto"/>
            <w:bottom w:val="none" w:sz="0" w:space="0" w:color="auto"/>
            <w:right w:val="none" w:sz="0" w:space="0" w:color="auto"/>
          </w:divBdr>
        </w:div>
        <w:div w:id="558248567">
          <w:marLeft w:val="274"/>
          <w:marRight w:val="0"/>
          <w:marTop w:val="0"/>
          <w:marBottom w:val="0"/>
          <w:divBdr>
            <w:top w:val="none" w:sz="0" w:space="0" w:color="auto"/>
            <w:left w:val="none" w:sz="0" w:space="0" w:color="auto"/>
            <w:bottom w:val="none" w:sz="0" w:space="0" w:color="auto"/>
            <w:right w:val="none" w:sz="0" w:space="0" w:color="auto"/>
          </w:divBdr>
        </w:div>
        <w:div w:id="558248568">
          <w:marLeft w:val="274"/>
          <w:marRight w:val="58"/>
          <w:marTop w:val="0"/>
          <w:marBottom w:val="0"/>
          <w:divBdr>
            <w:top w:val="none" w:sz="0" w:space="0" w:color="auto"/>
            <w:left w:val="none" w:sz="0" w:space="0" w:color="auto"/>
            <w:bottom w:val="none" w:sz="0" w:space="0" w:color="auto"/>
            <w:right w:val="none" w:sz="0" w:space="0" w:color="auto"/>
          </w:divBdr>
        </w:div>
        <w:div w:id="558248570">
          <w:marLeft w:val="274"/>
          <w:marRight w:val="58"/>
          <w:marTop w:val="0"/>
          <w:marBottom w:val="0"/>
          <w:divBdr>
            <w:top w:val="none" w:sz="0" w:space="0" w:color="auto"/>
            <w:left w:val="none" w:sz="0" w:space="0" w:color="auto"/>
            <w:bottom w:val="none" w:sz="0" w:space="0" w:color="auto"/>
            <w:right w:val="none" w:sz="0" w:space="0" w:color="auto"/>
          </w:divBdr>
        </w:div>
        <w:div w:id="558248572">
          <w:marLeft w:val="274"/>
          <w:marRight w:val="58"/>
          <w:marTop w:val="0"/>
          <w:marBottom w:val="0"/>
          <w:divBdr>
            <w:top w:val="none" w:sz="0" w:space="0" w:color="auto"/>
            <w:left w:val="none" w:sz="0" w:space="0" w:color="auto"/>
            <w:bottom w:val="none" w:sz="0" w:space="0" w:color="auto"/>
            <w:right w:val="none" w:sz="0" w:space="0" w:color="auto"/>
          </w:divBdr>
        </w:div>
        <w:div w:id="558248573">
          <w:marLeft w:val="274"/>
          <w:marRight w:val="58"/>
          <w:marTop w:val="0"/>
          <w:marBottom w:val="0"/>
          <w:divBdr>
            <w:top w:val="none" w:sz="0" w:space="0" w:color="auto"/>
            <w:left w:val="none" w:sz="0" w:space="0" w:color="auto"/>
            <w:bottom w:val="none" w:sz="0" w:space="0" w:color="auto"/>
            <w:right w:val="none" w:sz="0" w:space="0" w:color="auto"/>
          </w:divBdr>
        </w:div>
        <w:div w:id="558248575">
          <w:marLeft w:val="274"/>
          <w:marRight w:val="0"/>
          <w:marTop w:val="0"/>
          <w:marBottom w:val="0"/>
          <w:divBdr>
            <w:top w:val="none" w:sz="0" w:space="0" w:color="auto"/>
            <w:left w:val="none" w:sz="0" w:space="0" w:color="auto"/>
            <w:bottom w:val="none" w:sz="0" w:space="0" w:color="auto"/>
            <w:right w:val="none" w:sz="0" w:space="0" w:color="auto"/>
          </w:divBdr>
        </w:div>
      </w:divsChild>
    </w:div>
    <w:div w:id="558248569">
      <w:marLeft w:val="0"/>
      <w:marRight w:val="0"/>
      <w:marTop w:val="0"/>
      <w:marBottom w:val="0"/>
      <w:divBdr>
        <w:top w:val="none" w:sz="0" w:space="0" w:color="auto"/>
        <w:left w:val="none" w:sz="0" w:space="0" w:color="auto"/>
        <w:bottom w:val="none" w:sz="0" w:space="0" w:color="auto"/>
        <w:right w:val="none" w:sz="0" w:space="0" w:color="auto"/>
      </w:divBdr>
    </w:div>
    <w:div w:id="558248571">
      <w:marLeft w:val="0"/>
      <w:marRight w:val="0"/>
      <w:marTop w:val="0"/>
      <w:marBottom w:val="0"/>
      <w:divBdr>
        <w:top w:val="none" w:sz="0" w:space="0" w:color="auto"/>
        <w:left w:val="none" w:sz="0" w:space="0" w:color="auto"/>
        <w:bottom w:val="none" w:sz="0" w:space="0" w:color="auto"/>
        <w:right w:val="none" w:sz="0" w:space="0" w:color="auto"/>
      </w:divBdr>
    </w:div>
    <w:div w:id="558248574">
      <w:marLeft w:val="0"/>
      <w:marRight w:val="0"/>
      <w:marTop w:val="0"/>
      <w:marBottom w:val="0"/>
      <w:divBdr>
        <w:top w:val="none" w:sz="0" w:space="0" w:color="auto"/>
        <w:left w:val="none" w:sz="0" w:space="0" w:color="auto"/>
        <w:bottom w:val="none" w:sz="0" w:space="0" w:color="auto"/>
        <w:right w:val="none" w:sz="0" w:space="0" w:color="auto"/>
      </w:divBdr>
    </w:div>
    <w:div w:id="18143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XXXXX@escuelamilitar.c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C2C7-EB95-5B4C-907C-55605578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1503</Words>
  <Characters>8780</Characters>
  <Application>Microsoft Macintosh Word</Application>
  <DocSecurity>0</DocSecurity>
  <Lines>225</Lines>
  <Paragraphs>126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ESCMIL</dc:creator>
  <cp:keywords/>
  <dc:description/>
  <cp:lastModifiedBy>Pedro Pimentel Valencia</cp:lastModifiedBy>
  <cp:revision>16</cp:revision>
  <cp:lastPrinted>2017-08-21T20:04:00Z</cp:lastPrinted>
  <dcterms:created xsi:type="dcterms:W3CDTF">2020-10-20T15:09:00Z</dcterms:created>
  <dcterms:modified xsi:type="dcterms:W3CDTF">2021-04-22T21:27:00Z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{04A56E46-4FDD-4ADD-8D50-4E83F89073EB}</vt:lpwstr>
  </property>
  <property fmtid="{D5CDD505-2E9C-101B-9397-08002B2CF9AE}" pid="3" name="DLPManualFileClassificationLastModifiedBy">
    <vt:lpwstr>EJERCITODECHILE\GCastroB</vt:lpwstr>
  </property>
  <property fmtid="{D5CDD505-2E9C-101B-9397-08002B2CF9AE}" pid="4" name="DLPManualFileClassificationLastModificationDate">
    <vt:lpwstr>1587850536</vt:lpwstr>
  </property>
  <property fmtid="{D5CDD505-2E9C-101B-9397-08002B2CF9AE}" pid="5" name="DLPManualFileClassificationVersion">
    <vt:lpwstr>11.4.0.45</vt:lpwstr>
  </property>
</Properties>
</file>